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FA7EB" w14:textId="77777777" w:rsidR="00B42352" w:rsidRDefault="0026573F" w:rsidP="00B423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</w:t>
      </w:r>
      <w:r w:rsidR="00BC120E">
        <w:rPr>
          <w:rFonts w:asciiTheme="minorEastAsia" w:hAnsiTheme="minorEastAsia" w:hint="eastAsia"/>
        </w:rPr>
        <w:t>7</w:t>
      </w:r>
      <w:r w:rsidR="002714C8">
        <w:rPr>
          <w:rFonts w:asciiTheme="minorEastAsia" w:hAnsiTheme="minorEastAsia" w:hint="eastAsia"/>
        </w:rPr>
        <w:t>台大校友合唱團公演樂曲解說</w:t>
      </w:r>
      <w:r w:rsidR="002714C8">
        <w:rPr>
          <w:rFonts w:asciiTheme="minorEastAsia" w:hAnsiTheme="minorEastAsia"/>
        </w:rPr>
        <w:t xml:space="preserve"> </w:t>
      </w:r>
    </w:p>
    <w:p w14:paraId="4B19B8B0" w14:textId="1C48A207" w:rsidR="00E36F09" w:rsidRDefault="00EE13A6" w:rsidP="00EE13A6">
      <w:pPr>
        <w:jc w:val="right"/>
      </w:pPr>
      <w:r>
        <w:rPr>
          <w:rFonts w:asciiTheme="minorEastAsia" w:hAnsiTheme="minorEastAsia" w:hint="eastAsia"/>
        </w:rPr>
        <w:t>作者：</w:t>
      </w:r>
      <w:r w:rsidR="00E36F09">
        <w:rPr>
          <w:rFonts w:asciiTheme="minorEastAsia" w:hAnsiTheme="minorEastAsia" w:hint="eastAsia"/>
        </w:rPr>
        <w:t>姜葳</w:t>
      </w:r>
    </w:p>
    <w:p w14:paraId="34CF1B5E" w14:textId="77777777" w:rsidR="006812D3" w:rsidRDefault="006812D3" w:rsidP="00B42352"/>
    <w:p w14:paraId="0859C06A" w14:textId="77777777" w:rsidR="00B42352" w:rsidRPr="004F4933" w:rsidRDefault="00B42352" w:rsidP="00BC120E">
      <w:pPr>
        <w:pStyle w:val="NormalWeb"/>
        <w:shd w:val="clear" w:color="auto" w:fill="FFFFFF"/>
        <w:rPr>
          <w:rFonts w:ascii="Verdana" w:hAnsi="Verdana"/>
          <w:color w:val="000000"/>
        </w:rPr>
      </w:pPr>
      <w:r w:rsidRPr="004F4933">
        <w:rPr>
          <w:rFonts w:hint="eastAsia"/>
        </w:rPr>
        <w:t>曲名：</w:t>
      </w:r>
      <w:r w:rsidR="00BC120E" w:rsidRPr="004F4933">
        <w:rPr>
          <w:rFonts w:hint="eastAsia"/>
        </w:rPr>
        <w:t>Has Sorrow Thy Young Days Shaded</w:t>
      </w:r>
      <w:r w:rsidRPr="004F4933">
        <w:rPr>
          <w:rFonts w:hint="eastAsia"/>
        </w:rPr>
        <w:t>（</w:t>
      </w:r>
      <w:r w:rsidR="00D21737">
        <w:rPr>
          <w:rFonts w:ascii="Verdana" w:hAnsi="Verdana" w:hint="eastAsia"/>
          <w:color w:val="000000"/>
        </w:rPr>
        <w:t>悲傷是否廕翳</w:t>
      </w:r>
      <w:r w:rsidR="00BC120E" w:rsidRPr="004F4933">
        <w:rPr>
          <w:rFonts w:ascii="Verdana" w:hAnsi="Verdana" w:hint="eastAsia"/>
          <w:color w:val="000000"/>
        </w:rPr>
        <w:t>你年少</w:t>
      </w:r>
      <w:r w:rsidRPr="004F4933">
        <w:rPr>
          <w:rFonts w:hint="eastAsia"/>
        </w:rPr>
        <w:t>）</w:t>
      </w:r>
    </w:p>
    <w:p w14:paraId="76375F1F" w14:textId="6649526D" w:rsidR="009307F4" w:rsidRDefault="009307F4" w:rsidP="00B42352">
      <w:r w:rsidRPr="009307F4">
        <w:rPr>
          <w:rFonts w:hint="eastAsia"/>
        </w:rPr>
        <w:t>曲：</w:t>
      </w:r>
      <w:r w:rsidR="00EE13A6" w:rsidRPr="00A97DBD">
        <w:rPr>
          <w:rFonts w:ascii="Arial" w:hAnsi="Arial" w:cs="Arial"/>
        </w:rPr>
        <w:t>愛爾蘭</w:t>
      </w:r>
      <w:r w:rsidRPr="009307F4">
        <w:rPr>
          <w:rFonts w:hint="eastAsia"/>
        </w:rPr>
        <w:t>傳統民謠</w:t>
      </w:r>
      <w:r w:rsidR="00C8232F">
        <w:rPr>
          <w:rFonts w:hint="eastAsia"/>
        </w:rPr>
        <w:t>曲調</w:t>
      </w:r>
      <w:r w:rsidR="00C8232F" w:rsidRPr="00C8232F">
        <w:rPr>
          <w:rFonts w:hint="eastAsia"/>
        </w:rPr>
        <w:t>（</w:t>
      </w:r>
      <w:r w:rsidR="00C8232F">
        <w:rPr>
          <w:rFonts w:hint="eastAsia"/>
        </w:rPr>
        <w:t>狡猾的派崔克</w:t>
      </w:r>
      <w:r w:rsidR="00C8232F" w:rsidRPr="00C8232F">
        <w:rPr>
          <w:rFonts w:hint="eastAsia"/>
        </w:rPr>
        <w:t>）</w:t>
      </w:r>
      <w:r w:rsidR="00C8232F">
        <w:rPr>
          <w:rFonts w:hint="eastAsia"/>
        </w:rPr>
        <w:t>(</w:t>
      </w:r>
      <w:r w:rsidR="00C8232F">
        <w:t>Sly Patrick</w:t>
      </w:r>
      <w:r w:rsidR="00C8232F">
        <w:rPr>
          <w:rFonts w:hint="eastAsia"/>
        </w:rPr>
        <w:t>)</w:t>
      </w:r>
    </w:p>
    <w:p w14:paraId="45492671" w14:textId="77777777" w:rsidR="006548F9" w:rsidRDefault="006548F9" w:rsidP="00B42352">
      <w:r>
        <w:rPr>
          <w:rFonts w:hint="eastAsia"/>
        </w:rPr>
        <w:t>詞：湯瑪斯•摩爾</w:t>
      </w:r>
      <w:r w:rsidR="00956188">
        <w:rPr>
          <w:rFonts w:hint="eastAsia"/>
        </w:rPr>
        <w:t>(Thomas Moore)</w:t>
      </w:r>
    </w:p>
    <w:p w14:paraId="22549265" w14:textId="77777777" w:rsidR="009307F4" w:rsidRDefault="009307F4" w:rsidP="009307F4">
      <w:r w:rsidRPr="009307F4">
        <w:rPr>
          <w:rFonts w:hint="eastAsia"/>
        </w:rPr>
        <w:t>編曲：</w:t>
      </w:r>
      <w:r w:rsidR="006548F9">
        <w:rPr>
          <w:rFonts w:hint="eastAsia"/>
        </w:rPr>
        <w:t>愛麗絲•帕克</w:t>
      </w:r>
      <w:r w:rsidR="006548F9">
        <w:rPr>
          <w:rFonts w:hint="eastAsia"/>
        </w:rPr>
        <w:t>(</w:t>
      </w:r>
      <w:r w:rsidR="00F9659D">
        <w:rPr>
          <w:rFonts w:hint="eastAsia"/>
        </w:rPr>
        <w:t>Alice Parker</w:t>
      </w:r>
      <w:r w:rsidR="006548F9">
        <w:rPr>
          <w:rFonts w:hint="eastAsia"/>
        </w:rPr>
        <w:t>)</w:t>
      </w:r>
    </w:p>
    <w:p w14:paraId="21810243" w14:textId="77777777" w:rsidR="009307F4" w:rsidRDefault="009307F4" w:rsidP="009307F4"/>
    <w:p w14:paraId="6D408872" w14:textId="77777777" w:rsidR="00413293" w:rsidRPr="00A97DBD" w:rsidRDefault="00956188" w:rsidP="00A97DBD">
      <w:pPr>
        <w:pStyle w:val="NormalWeb"/>
        <w:shd w:val="clear" w:color="auto" w:fill="FFFFFF"/>
        <w:spacing w:before="120" w:beforeAutospacing="0" w:after="120" w:afterAutospacing="0"/>
        <w:rPr>
          <w:rStyle w:val="Hyperlink"/>
          <w:rFonts w:ascii="Arial" w:hAnsi="Arial" w:cs="Arial"/>
          <w:color w:val="auto"/>
          <w:u w:val="none"/>
        </w:rPr>
      </w:pPr>
      <w:r w:rsidRPr="00A97DBD">
        <w:rPr>
          <w:rFonts w:ascii="Arial" w:hAnsi="Arial" w:cs="Arial"/>
        </w:rPr>
        <w:t>摩爾</w:t>
      </w:r>
      <w:r w:rsidRPr="00A97DBD">
        <w:rPr>
          <w:rFonts w:ascii="Arial" w:hAnsi="Arial" w:cs="Arial"/>
        </w:rPr>
        <w:t>1852</w:t>
      </w:r>
      <w:r w:rsidRPr="00A97DBD">
        <w:rPr>
          <w:rFonts w:ascii="Arial" w:hAnsi="Arial" w:cs="Arial"/>
        </w:rPr>
        <w:t>生於愛爾蘭都柏林，父親經營雜貨店</w:t>
      </w:r>
      <w:r w:rsidR="00797E47" w:rsidRPr="00A97DBD">
        <w:rPr>
          <w:rFonts w:ascii="Arial" w:hAnsi="Arial" w:cs="Arial"/>
        </w:rPr>
        <w:t>。</w:t>
      </w:r>
      <w:r w:rsidRPr="00A97DBD">
        <w:rPr>
          <w:rFonts w:ascii="Arial" w:hAnsi="Arial" w:cs="Arial"/>
        </w:rPr>
        <w:t>摩爾自幼喜好音樂文藝，曾有意演戲，</w:t>
      </w:r>
      <w:r w:rsidRPr="00A97DBD">
        <w:rPr>
          <w:rFonts w:ascii="Arial" w:hAnsi="Arial" w:cs="Arial"/>
        </w:rPr>
        <w:t>1795</w:t>
      </w:r>
      <w:r w:rsidRPr="00A97DBD">
        <w:rPr>
          <w:rFonts w:ascii="Arial" w:hAnsi="Arial" w:cs="Arial"/>
        </w:rPr>
        <w:t>畢業於三一學院</w:t>
      </w:r>
      <w:r w:rsidRPr="00A97DBD">
        <w:rPr>
          <w:rFonts w:ascii="Arial" w:hAnsi="Arial" w:cs="Arial"/>
        </w:rPr>
        <w:t>(Trinity College)</w:t>
      </w:r>
      <w:r w:rsidRPr="00A97DBD">
        <w:rPr>
          <w:rFonts w:ascii="Arial" w:hAnsi="Arial" w:cs="Arial"/>
        </w:rPr>
        <w:t>，在校時接觸</w:t>
      </w:r>
      <w:r w:rsidR="00D67156" w:rsidRPr="00A97DBD">
        <w:rPr>
          <w:rFonts w:ascii="Arial" w:hAnsi="Arial" w:cs="Arial"/>
        </w:rPr>
        <w:t>到愛爾蘭民俗音樂家愛德華</w:t>
      </w:r>
      <w:r w:rsidR="00D67156" w:rsidRPr="00A97DBD">
        <w:rPr>
          <w:rFonts w:ascii="Arial" w:hAnsi="Arial" w:cs="Arial"/>
        </w:rPr>
        <w:t>•</w:t>
      </w:r>
      <w:r w:rsidR="00D67156" w:rsidRPr="00A97DBD">
        <w:rPr>
          <w:rFonts w:ascii="Arial" w:hAnsi="Arial" w:cs="Arial"/>
        </w:rPr>
        <w:t>本廷</w:t>
      </w:r>
      <w:r w:rsidR="00D67156" w:rsidRPr="00A97DBD">
        <w:rPr>
          <w:rFonts w:ascii="Arial" w:hAnsi="Arial" w:cs="Arial"/>
        </w:rPr>
        <w:t>(Edward Bunting</w:t>
      </w:r>
      <w:r w:rsidR="00D21737">
        <w:rPr>
          <w:rFonts w:ascii="Arial" w:hAnsi="Arial" w:cs="Arial" w:hint="eastAsia"/>
        </w:rPr>
        <w:t>，</w:t>
      </w:r>
      <w:r w:rsidR="00D67156" w:rsidRPr="00A97DBD">
        <w:rPr>
          <w:rFonts w:ascii="Arial" w:hAnsi="Arial" w:cs="Arial"/>
        </w:rPr>
        <w:t>1773-84)1797</w:t>
      </w:r>
      <w:r w:rsidR="00D67156" w:rsidRPr="00A97DBD">
        <w:rPr>
          <w:rFonts w:ascii="Arial" w:hAnsi="Arial" w:cs="Arial"/>
        </w:rPr>
        <w:t>所著（古代愛爾蘭音樂總集）</w:t>
      </w:r>
      <w:r w:rsidR="00D67156" w:rsidRPr="00A97DBD">
        <w:rPr>
          <w:rFonts w:ascii="Arial" w:hAnsi="Arial" w:cs="Arial"/>
        </w:rPr>
        <w:t>(</w:t>
      </w:r>
      <w:r w:rsidR="00D67156" w:rsidRPr="00A97DBD">
        <w:rPr>
          <w:rFonts w:ascii="Arial" w:hAnsi="Arial" w:cs="Arial"/>
          <w:iCs/>
        </w:rPr>
        <w:t>A General Collection of the Ancient Irish Music</w:t>
      </w:r>
      <w:r w:rsidR="00D67156" w:rsidRPr="00A97DBD">
        <w:rPr>
          <w:rStyle w:val="apple-converted-space"/>
          <w:rFonts w:ascii="Arial" w:hAnsi="Arial" w:cs="Arial"/>
        </w:rPr>
        <w:t>)</w:t>
      </w:r>
      <w:r w:rsidR="00D67156" w:rsidRPr="00A97DBD">
        <w:rPr>
          <w:rStyle w:val="apple-converted-space"/>
          <w:rFonts w:ascii="Arial" w:hAnsi="Arial" w:cs="Arial"/>
        </w:rPr>
        <w:t>。</w:t>
      </w:r>
      <w:r w:rsidR="00D67156" w:rsidRPr="00A97DBD">
        <w:rPr>
          <w:rStyle w:val="apple-converted-space"/>
          <w:rFonts w:ascii="Arial" w:hAnsi="Arial" w:cs="Arial"/>
        </w:rPr>
        <w:t>1799</w:t>
      </w:r>
      <w:r w:rsidR="00D67156" w:rsidRPr="00A97DBD">
        <w:rPr>
          <w:rStyle w:val="apple-converted-space"/>
          <w:rFonts w:ascii="Arial" w:hAnsi="Arial" w:cs="Arial"/>
        </w:rPr>
        <w:t>赴倫敦修習法律，</w:t>
      </w:r>
      <w:r w:rsidR="00A97DBD" w:rsidRPr="00A97DBD">
        <w:rPr>
          <w:rStyle w:val="apple-converted-space"/>
          <w:rFonts w:ascii="Arial" w:hAnsi="Arial" w:cs="Arial"/>
        </w:rPr>
        <w:t>因其創作而</w:t>
      </w:r>
      <w:r w:rsidR="006651C8" w:rsidRPr="00A97DBD">
        <w:rPr>
          <w:rStyle w:val="apple-converted-space"/>
          <w:rFonts w:ascii="Arial" w:hAnsi="Arial" w:cs="Arial"/>
        </w:rPr>
        <w:t>結交</w:t>
      </w:r>
      <w:r w:rsidR="00A97DBD" w:rsidRPr="00A97DBD">
        <w:rPr>
          <w:rStyle w:val="apple-converted-space"/>
          <w:rFonts w:ascii="Arial" w:hAnsi="Arial" w:cs="Arial"/>
        </w:rPr>
        <w:t>權</w:t>
      </w:r>
      <w:r w:rsidR="006651C8" w:rsidRPr="00A97DBD">
        <w:rPr>
          <w:rStyle w:val="apple-converted-space"/>
          <w:rFonts w:ascii="Arial" w:hAnsi="Arial" w:cs="Arial"/>
        </w:rPr>
        <w:t>貴。</w:t>
      </w:r>
      <w:r w:rsidR="006651C8" w:rsidRPr="00A97DBD">
        <w:rPr>
          <w:rStyle w:val="apple-converted-space"/>
          <w:rFonts w:ascii="Arial" w:hAnsi="Arial" w:cs="Arial"/>
        </w:rPr>
        <w:t>1801-11</w:t>
      </w:r>
      <w:r w:rsidR="00A97DBD" w:rsidRPr="00A97DBD">
        <w:rPr>
          <w:rStyle w:val="apple-converted-space"/>
          <w:rFonts w:ascii="Arial" w:hAnsi="Arial" w:cs="Arial"/>
        </w:rPr>
        <w:t>寫作</w:t>
      </w:r>
      <w:r w:rsidR="006651C8" w:rsidRPr="00A97DBD">
        <w:rPr>
          <w:rStyle w:val="apple-converted-space"/>
          <w:rFonts w:ascii="Arial" w:hAnsi="Arial" w:cs="Arial"/>
        </w:rPr>
        <w:t>歌劇劇本，</w:t>
      </w:r>
      <w:r w:rsidR="006651C8" w:rsidRPr="00A97DBD">
        <w:rPr>
          <w:rStyle w:val="apple-converted-space"/>
          <w:rFonts w:ascii="Arial" w:hAnsi="Arial" w:cs="Arial"/>
        </w:rPr>
        <w:t>1803</w:t>
      </w:r>
      <w:r w:rsidR="006651C8" w:rsidRPr="00A97DBD">
        <w:rPr>
          <w:rStyle w:val="apple-converted-space"/>
          <w:rFonts w:ascii="Arial" w:hAnsi="Arial" w:cs="Arial"/>
        </w:rPr>
        <w:t>赴百慕達任海事法庭書記，</w:t>
      </w:r>
      <w:r w:rsidR="00A97DBD" w:rsidRPr="00A97DBD">
        <w:rPr>
          <w:rStyle w:val="apple-converted-space"/>
          <w:rFonts w:ascii="Arial" w:hAnsi="Arial" w:cs="Arial"/>
        </w:rPr>
        <w:t>隨即</w:t>
      </w:r>
      <w:r w:rsidR="006651C8" w:rsidRPr="00A97DBD">
        <w:rPr>
          <w:rStyle w:val="apple-converted-space"/>
          <w:rFonts w:ascii="Arial" w:hAnsi="Arial" w:cs="Arial"/>
        </w:rPr>
        <w:t>赴美</w:t>
      </w:r>
      <w:r w:rsidR="003D13E5" w:rsidRPr="00A97DBD">
        <w:rPr>
          <w:rStyle w:val="apple-converted-space"/>
          <w:rFonts w:ascii="Arial" w:hAnsi="Arial" w:cs="Arial"/>
        </w:rPr>
        <w:t>、加旅遊</w:t>
      </w:r>
      <w:r w:rsidR="00A97DBD" w:rsidRPr="00A97DBD">
        <w:rPr>
          <w:rStyle w:val="apple-converted-space"/>
          <w:rFonts w:ascii="Arial" w:hAnsi="Arial" w:cs="Arial"/>
        </w:rPr>
        <w:t>。</w:t>
      </w:r>
      <w:r w:rsidR="003D13E5" w:rsidRPr="00A97DBD">
        <w:rPr>
          <w:rStyle w:val="apple-converted-space"/>
          <w:rFonts w:ascii="Arial" w:hAnsi="Arial" w:cs="Arial"/>
        </w:rPr>
        <w:t>1804</w:t>
      </w:r>
      <w:r w:rsidR="003D13E5" w:rsidRPr="00A97DBD">
        <w:rPr>
          <w:rStyle w:val="apple-converted-space"/>
          <w:rFonts w:ascii="Arial" w:hAnsi="Arial" w:cs="Arial"/>
        </w:rPr>
        <w:t>返英</w:t>
      </w:r>
      <w:r w:rsidR="00A97DBD" w:rsidRPr="00A97DBD">
        <w:rPr>
          <w:rStyle w:val="apple-converted-space"/>
          <w:rFonts w:ascii="Arial" w:hAnsi="Arial" w:cs="Arial"/>
        </w:rPr>
        <w:t>，</w:t>
      </w:r>
      <w:r w:rsidR="003D13E5" w:rsidRPr="00A97DBD">
        <w:rPr>
          <w:rStyle w:val="apple-converted-space"/>
          <w:rFonts w:ascii="Arial" w:hAnsi="Arial" w:cs="Arial"/>
        </w:rPr>
        <w:t>結識拜倫，成為好友。</w:t>
      </w:r>
      <w:r w:rsidR="005E2705" w:rsidRPr="00A97DBD">
        <w:rPr>
          <w:rStyle w:val="apple-converted-space"/>
          <w:rFonts w:ascii="Arial" w:hAnsi="Arial" w:cs="Arial"/>
        </w:rPr>
        <w:t>1806-34</w:t>
      </w:r>
      <w:r w:rsidR="005E2705" w:rsidRPr="00A97DBD">
        <w:rPr>
          <w:rStyle w:val="apple-converted-space"/>
          <w:rFonts w:ascii="Arial" w:hAnsi="Arial" w:cs="Arial"/>
        </w:rPr>
        <w:t>應出版社要求，為愛爾蘭民歌作詞，出版一系列</w:t>
      </w:r>
      <w:r w:rsidR="005E2705" w:rsidRPr="00A97DBD">
        <w:rPr>
          <w:rFonts w:ascii="Arial" w:hAnsi="Arial" w:cs="Arial"/>
        </w:rPr>
        <w:t>（愛爾蘭歌曲選集）</w:t>
      </w:r>
      <w:r w:rsidR="005E2705" w:rsidRPr="00A97DBD">
        <w:rPr>
          <w:rStyle w:val="apple-converted-space"/>
          <w:rFonts w:ascii="Arial" w:hAnsi="Arial" w:cs="Arial"/>
        </w:rPr>
        <w:t>(</w:t>
      </w:r>
      <w:r w:rsidR="005E2705" w:rsidRPr="00A97DBD">
        <w:rPr>
          <w:rFonts w:ascii="Arial" w:hAnsi="Arial" w:cs="Arial"/>
          <w:iCs/>
          <w:shd w:val="clear" w:color="auto" w:fill="FFFFFF"/>
        </w:rPr>
        <w:t>A Selection of Irish Melodies</w:t>
      </w:r>
      <w:r w:rsidR="005E2705" w:rsidRPr="00A97DBD">
        <w:rPr>
          <w:rStyle w:val="apple-converted-space"/>
          <w:rFonts w:ascii="Arial" w:hAnsi="Arial" w:cs="Arial"/>
        </w:rPr>
        <w:t>)</w:t>
      </w:r>
      <w:r w:rsidR="005E2705" w:rsidRPr="00A97DBD">
        <w:rPr>
          <w:rStyle w:val="apple-converted-space"/>
          <w:rFonts w:ascii="Arial" w:hAnsi="Arial" w:cs="Arial"/>
        </w:rPr>
        <w:t>，廣受歡迎，時人稱為</w:t>
      </w:r>
      <w:r w:rsidR="005E2705" w:rsidRPr="00A97DBD">
        <w:rPr>
          <w:rStyle w:val="apple-converted-space"/>
          <w:rFonts w:ascii="Arial" w:hAnsi="Arial" w:cs="Arial"/>
        </w:rPr>
        <w:t>“</w:t>
      </w:r>
      <w:r w:rsidR="00F41B0A" w:rsidRPr="00A97DBD">
        <w:rPr>
          <w:rStyle w:val="apple-converted-space"/>
          <w:rFonts w:ascii="Arial" w:hAnsi="Arial" w:cs="Arial"/>
        </w:rPr>
        <w:t>摩爾之歌</w:t>
      </w:r>
      <w:r w:rsidR="005E2705" w:rsidRPr="00A97DBD">
        <w:rPr>
          <w:rStyle w:val="apple-converted-space"/>
          <w:rFonts w:ascii="Arial" w:hAnsi="Arial" w:cs="Arial"/>
        </w:rPr>
        <w:t>”(Moore’s melodies)</w:t>
      </w:r>
      <w:r w:rsidR="00A97DBD" w:rsidRPr="00A97DBD">
        <w:rPr>
          <w:rStyle w:val="apple-converted-space"/>
          <w:rFonts w:ascii="Arial" w:hAnsi="Arial" w:cs="Arial"/>
        </w:rPr>
        <w:t>。</w:t>
      </w:r>
      <w:r w:rsidR="003D13E5" w:rsidRPr="00A97DBD">
        <w:rPr>
          <w:rStyle w:val="apple-converted-space"/>
          <w:rFonts w:ascii="Arial" w:eastAsiaTheme="minorEastAsia" w:hAnsi="Arial" w:cs="Arial"/>
        </w:rPr>
        <w:t>1808-10</w:t>
      </w:r>
      <w:r w:rsidR="003D13E5" w:rsidRPr="00A97DBD">
        <w:rPr>
          <w:rStyle w:val="apple-converted-space"/>
          <w:rFonts w:ascii="Arial" w:eastAsiaTheme="minorEastAsia" w:hAnsi="Arial" w:cs="Arial"/>
        </w:rPr>
        <w:t>參加愛爾蘭東北戲劇演出。</w:t>
      </w:r>
      <w:r w:rsidR="003D13E5" w:rsidRPr="00A97DBD">
        <w:rPr>
          <w:rStyle w:val="apple-converted-space"/>
          <w:rFonts w:ascii="Arial" w:eastAsiaTheme="minorEastAsia" w:hAnsi="Arial" w:cs="Arial"/>
        </w:rPr>
        <w:t>1811</w:t>
      </w:r>
      <w:r w:rsidR="00D21737">
        <w:rPr>
          <w:rStyle w:val="apple-converted-space"/>
          <w:rFonts w:ascii="Arial" w:eastAsiaTheme="minorEastAsia" w:hAnsi="Arial" w:cs="Arial"/>
        </w:rPr>
        <w:t>婚娶一女演員之妹</w:t>
      </w:r>
      <w:r w:rsidR="00D21737">
        <w:rPr>
          <w:rStyle w:val="apple-converted-space"/>
          <w:rFonts w:ascii="Arial" w:eastAsiaTheme="minorEastAsia" w:hAnsi="Arial" w:cs="Arial" w:hint="eastAsia"/>
        </w:rPr>
        <w:t>。摩爾</w:t>
      </w:r>
      <w:r w:rsidR="003D13E5" w:rsidRPr="00A97DBD">
        <w:rPr>
          <w:rStyle w:val="apple-converted-space"/>
          <w:rFonts w:ascii="Arial" w:eastAsiaTheme="minorEastAsia" w:hAnsi="Arial" w:cs="Arial"/>
        </w:rPr>
        <w:t>寫作收入雖</w:t>
      </w:r>
      <w:r w:rsidR="001C676F" w:rsidRPr="00A97DBD">
        <w:rPr>
          <w:rStyle w:val="apple-converted-space"/>
          <w:rFonts w:ascii="Arial" w:eastAsiaTheme="minorEastAsia" w:hAnsi="Arial" w:cs="Arial"/>
        </w:rPr>
        <w:t>豐，但</w:t>
      </w:r>
      <w:r w:rsidR="00A97DBD" w:rsidRPr="00A97DBD">
        <w:rPr>
          <w:rStyle w:val="apple-converted-space"/>
          <w:rFonts w:ascii="Arial" w:eastAsiaTheme="minorEastAsia" w:hAnsi="Arial" w:cs="Arial"/>
        </w:rPr>
        <w:t>揮霍成性，入不敷出，</w:t>
      </w:r>
      <w:r w:rsidR="00D21737">
        <w:rPr>
          <w:rStyle w:val="apple-converted-space"/>
          <w:rFonts w:ascii="Arial" w:eastAsiaTheme="minorEastAsia" w:hAnsi="Arial" w:cs="Arial" w:hint="eastAsia"/>
        </w:rPr>
        <w:t>又</w:t>
      </w:r>
      <w:r w:rsidR="005E2705" w:rsidRPr="00A97DBD">
        <w:rPr>
          <w:rStyle w:val="apple-converted-space"/>
          <w:rFonts w:ascii="Arial" w:eastAsiaTheme="minorEastAsia" w:hAnsi="Arial" w:cs="Arial"/>
        </w:rPr>
        <w:t>僱員挪用公款而欠債</w:t>
      </w:r>
      <w:r w:rsidR="005E2705" w:rsidRPr="00A97DBD">
        <w:rPr>
          <w:rStyle w:val="apple-converted-space"/>
          <w:rFonts w:ascii="Arial" w:eastAsiaTheme="minorEastAsia" w:hAnsi="Arial" w:cs="Arial"/>
        </w:rPr>
        <w:t>6000</w:t>
      </w:r>
      <w:r w:rsidR="005E2705" w:rsidRPr="00A97DBD">
        <w:rPr>
          <w:rStyle w:val="apple-converted-space"/>
          <w:rFonts w:ascii="Arial" w:eastAsiaTheme="minorEastAsia" w:hAnsi="Arial" w:cs="Arial"/>
        </w:rPr>
        <w:t>英鎊，</w:t>
      </w:r>
      <w:r w:rsidR="005B0D16" w:rsidRPr="00A97DBD">
        <w:rPr>
          <w:rStyle w:val="apple-converted-space"/>
          <w:rFonts w:ascii="Arial" w:eastAsiaTheme="minorEastAsia" w:hAnsi="Arial" w:cs="Arial"/>
        </w:rPr>
        <w:t>1819</w:t>
      </w:r>
      <w:r w:rsidR="005B0D16" w:rsidRPr="00A97DBD">
        <w:rPr>
          <w:rStyle w:val="apple-converted-space"/>
          <w:rFonts w:ascii="Arial" w:eastAsiaTheme="minorEastAsia" w:hAnsi="Arial" w:cs="Arial"/>
        </w:rPr>
        <w:t>為避債</w:t>
      </w:r>
      <w:r w:rsidR="00D21737">
        <w:rPr>
          <w:rStyle w:val="apple-converted-space"/>
          <w:rFonts w:ascii="Arial" w:eastAsiaTheme="minorEastAsia" w:hAnsi="Arial" w:cs="Arial" w:hint="eastAsia"/>
        </w:rPr>
        <w:t>遷</w:t>
      </w:r>
      <w:r w:rsidR="005B0D16" w:rsidRPr="00A97DBD">
        <w:rPr>
          <w:rStyle w:val="apple-converted-space"/>
          <w:rFonts w:ascii="Arial" w:eastAsiaTheme="minorEastAsia" w:hAnsi="Arial" w:cs="Arial"/>
        </w:rPr>
        <w:t>居歐陸，</w:t>
      </w:r>
      <w:r w:rsidR="00A97DBD" w:rsidRPr="00A97DBD">
        <w:rPr>
          <w:rStyle w:val="apple-converted-space"/>
          <w:rFonts w:ascii="Arial" w:eastAsiaTheme="minorEastAsia" w:hAnsi="Arial" w:cs="Arial"/>
        </w:rPr>
        <w:t>於威尼斯會晤拜倫，後者以</w:t>
      </w:r>
      <w:r w:rsidR="00F3322C" w:rsidRPr="00A97DBD">
        <w:rPr>
          <w:rStyle w:val="apple-converted-space"/>
          <w:rFonts w:ascii="Arial" w:eastAsiaTheme="minorEastAsia" w:hAnsi="Arial" w:cs="Arial"/>
        </w:rPr>
        <w:t>回憶錄交</w:t>
      </w:r>
      <w:r w:rsidR="00A97DBD" w:rsidRPr="00A97DBD">
        <w:rPr>
          <w:rStyle w:val="apple-converted-space"/>
          <w:rFonts w:ascii="Arial" w:eastAsiaTheme="minorEastAsia" w:hAnsi="Arial" w:cs="Arial"/>
        </w:rPr>
        <w:t>付</w:t>
      </w:r>
      <w:r w:rsidR="00F3322C" w:rsidRPr="00A97DBD">
        <w:rPr>
          <w:rStyle w:val="apple-converted-space"/>
          <w:rFonts w:ascii="Arial" w:eastAsiaTheme="minorEastAsia" w:hAnsi="Arial" w:cs="Arial"/>
        </w:rPr>
        <w:t>，囑託死後出版</w:t>
      </w:r>
      <w:r w:rsidR="00A97DBD" w:rsidRPr="00A97DBD">
        <w:rPr>
          <w:rStyle w:val="apple-converted-space"/>
          <w:rFonts w:ascii="Arial" w:eastAsiaTheme="minorEastAsia" w:hAnsi="Arial" w:cs="Arial"/>
        </w:rPr>
        <w:t>。</w:t>
      </w:r>
      <w:r w:rsidR="0010578D" w:rsidRPr="00A97DBD">
        <w:rPr>
          <w:rStyle w:val="apple-converted-space"/>
          <w:rFonts w:ascii="Arial" w:eastAsiaTheme="minorEastAsia" w:hAnsi="Arial" w:cs="Arial"/>
        </w:rPr>
        <w:t>1822</w:t>
      </w:r>
      <w:r w:rsidR="0010578D" w:rsidRPr="00A97DBD">
        <w:rPr>
          <w:rStyle w:val="apple-converted-space"/>
          <w:rFonts w:ascii="Arial" w:eastAsiaTheme="minorEastAsia" w:hAnsi="Arial" w:cs="Arial"/>
        </w:rPr>
        <w:t>還清</w:t>
      </w:r>
      <w:r w:rsidR="00A97DBD" w:rsidRPr="00A97DBD">
        <w:rPr>
          <w:rStyle w:val="apple-converted-space"/>
          <w:rFonts w:ascii="Arial" w:eastAsiaTheme="minorEastAsia" w:hAnsi="Arial" w:cs="Arial"/>
        </w:rPr>
        <w:t>債務</w:t>
      </w:r>
      <w:r w:rsidR="0010578D" w:rsidRPr="00A97DBD">
        <w:rPr>
          <w:rStyle w:val="apple-converted-space"/>
          <w:rFonts w:ascii="Arial" w:eastAsiaTheme="minorEastAsia" w:hAnsi="Arial" w:cs="Arial"/>
        </w:rPr>
        <w:t>返英，</w:t>
      </w:r>
      <w:r w:rsidR="00F3322C" w:rsidRPr="00A97DBD">
        <w:rPr>
          <w:rStyle w:val="apple-converted-space"/>
          <w:rFonts w:ascii="Arial" w:eastAsiaTheme="minorEastAsia" w:hAnsi="Arial" w:cs="Arial"/>
        </w:rPr>
        <w:t>拜倫</w:t>
      </w:r>
      <w:r w:rsidR="00DA108D" w:rsidRPr="00A97DBD">
        <w:rPr>
          <w:rStyle w:val="apple-converted-space"/>
          <w:rFonts w:ascii="Arial" w:eastAsiaTheme="minorEastAsia" w:hAnsi="Arial" w:cs="Arial"/>
        </w:rPr>
        <w:t>1824</w:t>
      </w:r>
      <w:r w:rsidR="00DA108D" w:rsidRPr="00A97DBD">
        <w:rPr>
          <w:rStyle w:val="apple-converted-space"/>
          <w:rFonts w:ascii="Arial" w:eastAsiaTheme="minorEastAsia" w:hAnsi="Arial" w:cs="Arial"/>
        </w:rPr>
        <w:t>驟逝，</w:t>
      </w:r>
      <w:r w:rsidR="00F3322C" w:rsidRPr="00A97DBD">
        <w:rPr>
          <w:rStyle w:val="apple-converted-space"/>
          <w:rFonts w:ascii="Arial" w:eastAsiaTheme="minorEastAsia" w:hAnsi="Arial" w:cs="Arial"/>
        </w:rPr>
        <w:t>家屬不欲回憶錄內容公諸於世，說服摩爾將之消毀</w:t>
      </w:r>
      <w:r w:rsidR="00A97DBD" w:rsidRPr="00A97DBD">
        <w:rPr>
          <w:rStyle w:val="apple-converted-space"/>
          <w:rFonts w:ascii="Arial" w:eastAsiaTheme="minorEastAsia" w:hAnsi="Arial" w:cs="Arial"/>
        </w:rPr>
        <w:t>。</w:t>
      </w:r>
      <w:r w:rsidR="0010578D" w:rsidRPr="00A97DBD">
        <w:rPr>
          <w:rStyle w:val="apple-converted-space"/>
          <w:rFonts w:ascii="Arial" w:eastAsiaTheme="minorEastAsia" w:hAnsi="Arial" w:cs="Arial"/>
        </w:rPr>
        <w:t>摩爾</w:t>
      </w:r>
      <w:r w:rsidR="0010578D" w:rsidRPr="00A97DBD">
        <w:rPr>
          <w:rStyle w:val="apple-converted-space"/>
          <w:rFonts w:ascii="Arial" w:eastAsiaTheme="minorEastAsia" w:hAnsi="Arial" w:cs="Arial"/>
        </w:rPr>
        <w:t>1825</w:t>
      </w:r>
      <w:r w:rsidR="00D21737">
        <w:rPr>
          <w:rStyle w:val="apple-converted-space"/>
          <w:rFonts w:ascii="Arial" w:eastAsiaTheme="minorEastAsia" w:hAnsi="Arial" w:cs="Arial"/>
        </w:rPr>
        <w:t>出版劇作家薛</w:t>
      </w:r>
      <w:r w:rsidR="00D21737">
        <w:rPr>
          <w:rStyle w:val="apple-converted-space"/>
          <w:rFonts w:ascii="Arial" w:eastAsiaTheme="minorEastAsia" w:hAnsi="Arial" w:cs="Arial" w:hint="eastAsia"/>
        </w:rPr>
        <w:t>里</w:t>
      </w:r>
      <w:r w:rsidR="0010578D" w:rsidRPr="00A97DBD">
        <w:rPr>
          <w:rStyle w:val="apple-converted-space"/>
          <w:rFonts w:ascii="Arial" w:eastAsiaTheme="minorEastAsia" w:hAnsi="Arial" w:cs="Arial"/>
        </w:rPr>
        <w:t>登</w:t>
      </w:r>
      <w:r w:rsidR="0010578D" w:rsidRPr="00A97DBD">
        <w:rPr>
          <w:rStyle w:val="apple-converted-space"/>
          <w:rFonts w:ascii="Arial" w:eastAsiaTheme="minorEastAsia" w:hAnsi="Arial" w:cs="Arial"/>
        </w:rPr>
        <w:t>(</w:t>
      </w:r>
      <w:hyperlink r:id="rId8" w:tooltip="Richard Brinsley Sheridan" w:history="1">
        <w:r w:rsidR="0010578D" w:rsidRPr="00A97DBD">
          <w:rPr>
            <w:rStyle w:val="Hyperlink"/>
            <w:rFonts w:ascii="Arial" w:eastAsiaTheme="minorEastAsia" w:hAnsi="Arial" w:cs="Arial"/>
            <w:color w:val="auto"/>
            <w:u w:val="none"/>
            <w:shd w:val="clear" w:color="auto" w:fill="FFFFFF"/>
          </w:rPr>
          <w:t>Richard Brinsley Sheridan</w:t>
        </w:r>
      </w:hyperlink>
      <w:r w:rsidR="0010578D" w:rsidRPr="00A97DBD">
        <w:rPr>
          <w:rFonts w:ascii="Arial" w:eastAsiaTheme="minorEastAsia" w:hAnsi="Arial" w:cs="Arial"/>
        </w:rPr>
        <w:t>，</w:t>
      </w:r>
      <w:r w:rsidR="0010578D" w:rsidRPr="00A97DBD">
        <w:rPr>
          <w:rFonts w:ascii="Arial" w:eastAsiaTheme="minorEastAsia" w:hAnsi="Arial" w:cs="Arial"/>
        </w:rPr>
        <w:t>1751-1816)</w:t>
      </w:r>
      <w:r w:rsidR="0010578D" w:rsidRPr="00A97DBD">
        <w:rPr>
          <w:rFonts w:ascii="Arial" w:eastAsiaTheme="minorEastAsia" w:hAnsi="Arial" w:cs="Arial"/>
        </w:rPr>
        <w:t>傳記，</w:t>
      </w:r>
      <w:r w:rsidR="00A44951" w:rsidRPr="00A97DBD">
        <w:rPr>
          <w:rFonts w:ascii="Arial" w:eastAsiaTheme="minorEastAsia" w:hAnsi="Arial" w:cs="Arial"/>
        </w:rPr>
        <w:t>廣受好評。</w:t>
      </w:r>
      <w:r w:rsidR="00413293" w:rsidRPr="00A97DBD">
        <w:rPr>
          <w:rFonts w:ascii="Arial" w:eastAsiaTheme="minorEastAsia" w:hAnsi="Arial" w:cs="Arial"/>
        </w:rPr>
        <w:t>晚年定居英格蘭南方，寫作小說，</w:t>
      </w:r>
      <w:r w:rsidR="00413293" w:rsidRPr="00A97DBD">
        <w:rPr>
          <w:rFonts w:ascii="Arial" w:eastAsiaTheme="minorEastAsia" w:hAnsi="Arial" w:cs="Arial"/>
        </w:rPr>
        <w:t>1852</w:t>
      </w:r>
      <w:r w:rsidR="00413293" w:rsidRPr="00A97DBD">
        <w:rPr>
          <w:rFonts w:ascii="Arial" w:eastAsiaTheme="minorEastAsia" w:hAnsi="Arial" w:cs="Arial"/>
        </w:rPr>
        <w:t>病逝。摩爾人稱愛爾蘭民族詩人，著名歌詞創作有</w:t>
      </w:r>
      <w:r w:rsidR="00D21737" w:rsidRPr="00D21737">
        <w:rPr>
          <w:rFonts w:ascii="Arial" w:eastAsiaTheme="minorEastAsia" w:hAnsi="Arial" w:cs="Arial" w:hint="eastAsia"/>
        </w:rPr>
        <w:t>（</w:t>
      </w:r>
      <w:r w:rsidR="00413293" w:rsidRPr="00A97DBD">
        <w:rPr>
          <w:rFonts w:ascii="Arial" w:eastAsiaTheme="minorEastAsia" w:hAnsi="Arial" w:cs="Arial"/>
        </w:rPr>
        <w:t>夏日最後的玫瑰</w:t>
      </w:r>
      <w:r w:rsidR="00D21737" w:rsidRPr="00D21737">
        <w:rPr>
          <w:rFonts w:ascii="Arial" w:eastAsiaTheme="minorEastAsia" w:hAnsi="Arial" w:cs="Arial" w:hint="eastAsia"/>
        </w:rPr>
        <w:t>）</w:t>
      </w:r>
      <w:r w:rsidR="00413293" w:rsidRPr="00A97DBD">
        <w:rPr>
          <w:rFonts w:ascii="Arial" w:eastAsiaTheme="minorEastAsia" w:hAnsi="Arial" w:cs="Arial"/>
        </w:rPr>
        <w:t>(</w:t>
      </w:r>
      <w:hyperlink r:id="rId9" w:tooltip="The Last Rose of Summer" w:history="1">
        <w:r w:rsidR="00413293" w:rsidRPr="00A97DBD">
          <w:rPr>
            <w:rStyle w:val="Hyperlink"/>
            <w:rFonts w:ascii="Arial" w:hAnsi="Arial" w:cs="Arial"/>
            <w:color w:val="auto"/>
            <w:u w:val="none"/>
          </w:rPr>
          <w:t>The Last Rose of Summer</w:t>
        </w:r>
      </w:hyperlink>
      <w:r w:rsidR="00413293" w:rsidRPr="00A97DBD">
        <w:rPr>
          <w:rStyle w:val="Hyperlink"/>
          <w:rFonts w:ascii="Arial" w:hAnsi="Arial" w:cs="Arial"/>
          <w:color w:val="auto"/>
          <w:u w:val="none"/>
        </w:rPr>
        <w:t>)</w:t>
      </w:r>
      <w:r w:rsidR="00413293" w:rsidRPr="00A97DBD">
        <w:rPr>
          <w:rStyle w:val="Hyperlink"/>
          <w:rFonts w:ascii="Arial" w:hAnsi="Arial" w:cs="Arial"/>
          <w:color w:val="auto"/>
          <w:u w:val="none"/>
        </w:rPr>
        <w:t>、</w:t>
      </w:r>
      <w:r w:rsidR="00D21737" w:rsidRPr="00D21737">
        <w:rPr>
          <w:rStyle w:val="Hyperlink"/>
          <w:rFonts w:ascii="Arial" w:hAnsi="Arial" w:cs="Arial" w:hint="eastAsia"/>
          <w:color w:val="auto"/>
          <w:u w:val="none"/>
        </w:rPr>
        <w:t>（</w:t>
      </w:r>
      <w:r w:rsidR="00413293" w:rsidRPr="00A97DBD">
        <w:rPr>
          <w:rStyle w:val="Hyperlink"/>
          <w:rFonts w:ascii="Arial" w:hAnsi="Arial" w:cs="Arial"/>
          <w:color w:val="auto"/>
          <w:u w:val="none"/>
        </w:rPr>
        <w:t>吟遊歌童</w:t>
      </w:r>
      <w:r w:rsidR="00D21737" w:rsidRPr="00D21737">
        <w:rPr>
          <w:rStyle w:val="Hyperlink"/>
          <w:rFonts w:ascii="Arial" w:hAnsi="Arial" w:cs="Arial" w:hint="eastAsia"/>
          <w:color w:val="auto"/>
          <w:u w:val="none"/>
        </w:rPr>
        <w:t>）</w:t>
      </w:r>
      <w:r w:rsidR="00413293" w:rsidRPr="00A97DBD">
        <w:rPr>
          <w:rStyle w:val="Hyperlink"/>
          <w:rFonts w:ascii="Arial" w:hAnsi="Arial" w:cs="Arial"/>
          <w:color w:val="auto"/>
          <w:u w:val="none"/>
        </w:rPr>
        <w:t>(</w:t>
      </w:r>
      <w:hyperlink r:id="rId10" w:tooltip="The Minstrel Boy" w:history="1">
        <w:r w:rsidR="00413293" w:rsidRPr="00A97DBD">
          <w:rPr>
            <w:rStyle w:val="Hyperlink"/>
            <w:rFonts w:ascii="Arial" w:hAnsi="Arial" w:cs="Arial"/>
            <w:color w:val="auto"/>
            <w:u w:val="none"/>
          </w:rPr>
          <w:t>The Minstrel Boy</w:t>
        </w:r>
      </w:hyperlink>
      <w:r w:rsidR="00413293" w:rsidRPr="00A97DBD">
        <w:rPr>
          <w:rStyle w:val="Hyperlink"/>
          <w:rFonts w:ascii="Arial" w:hAnsi="Arial" w:cs="Arial"/>
          <w:color w:val="auto"/>
          <w:u w:val="none"/>
        </w:rPr>
        <w:t>)</w:t>
      </w:r>
      <w:r w:rsidR="00881A89" w:rsidRPr="00A97DBD">
        <w:rPr>
          <w:rStyle w:val="Hyperlink"/>
          <w:rFonts w:ascii="Arial" w:hAnsi="Arial" w:cs="Arial"/>
          <w:color w:val="auto"/>
          <w:u w:val="none"/>
        </w:rPr>
        <w:t>等。</w:t>
      </w:r>
    </w:p>
    <w:p w14:paraId="5FBF81E3" w14:textId="77777777" w:rsidR="00FA0AF1" w:rsidRDefault="00FA0AF1" w:rsidP="009307F4"/>
    <w:p w14:paraId="50E6C0B3" w14:textId="77777777" w:rsidR="00E801CD" w:rsidRPr="00B01257" w:rsidRDefault="00E801CD" w:rsidP="00E801CD">
      <w:pPr>
        <w:pStyle w:val="NormalWeb"/>
        <w:shd w:val="clear" w:color="auto" w:fill="FFFFFF"/>
        <w:spacing w:before="360" w:beforeAutospacing="0" w:after="360" w:afterAutospacing="0"/>
        <w:rPr>
          <w:rFonts w:ascii="Arial" w:hAnsi="Arial" w:cs="Arial"/>
        </w:rPr>
      </w:pPr>
      <w:r w:rsidRPr="00B01257">
        <w:rPr>
          <w:rFonts w:ascii="Arial" w:hAnsi="Arial" w:cs="Arial"/>
        </w:rPr>
        <w:t>愛麗絲</w:t>
      </w:r>
      <w:r w:rsidRPr="00B01257">
        <w:rPr>
          <w:rFonts w:ascii="Arial" w:hAnsi="Arial" w:cs="Arial"/>
        </w:rPr>
        <w:t>•</w:t>
      </w:r>
      <w:r w:rsidRPr="00B01257">
        <w:rPr>
          <w:rFonts w:ascii="Arial" w:hAnsi="Arial" w:cs="Arial"/>
        </w:rPr>
        <w:t>帕克</w:t>
      </w:r>
      <w:r w:rsidRPr="00B01257">
        <w:rPr>
          <w:rFonts w:ascii="Arial" w:hAnsi="Arial" w:cs="Arial"/>
        </w:rPr>
        <w:t>1925</w:t>
      </w:r>
      <w:r w:rsidRPr="00B01257">
        <w:rPr>
          <w:rFonts w:ascii="Arial" w:hAnsi="Arial" w:cs="Arial"/>
        </w:rPr>
        <w:t>生於美國波士頓。於史密斯學院</w:t>
      </w:r>
      <w:r w:rsidRPr="00B01257">
        <w:rPr>
          <w:rFonts w:ascii="Arial" w:hAnsi="Arial" w:cs="Arial"/>
        </w:rPr>
        <w:t>(Smith College)</w:t>
      </w:r>
      <w:r w:rsidRPr="00B01257">
        <w:rPr>
          <w:rFonts w:ascii="Arial" w:hAnsi="Arial" w:cs="Arial"/>
        </w:rPr>
        <w:t>主修音樂、作曲，碩士於茱莉亞音樂學院</w:t>
      </w:r>
      <w:r w:rsidRPr="00B01257">
        <w:rPr>
          <w:rFonts w:ascii="Arial" w:hAnsi="Arial" w:cs="Arial"/>
        </w:rPr>
        <w:t>(Juilliard School)</w:t>
      </w:r>
      <w:r w:rsidR="00B42EDB" w:rsidRPr="00B01257">
        <w:rPr>
          <w:rFonts w:ascii="Arial" w:hAnsi="Arial" w:cs="Arial"/>
        </w:rPr>
        <w:t>主修合唱指揮，畢生致力於合唱作曲、指揮。</w:t>
      </w:r>
    </w:p>
    <w:p w14:paraId="3F7B67B2" w14:textId="77777777" w:rsidR="006A2F37" w:rsidRDefault="00A90C51" w:rsidP="009307F4">
      <w:r>
        <w:rPr>
          <w:rFonts w:hint="eastAsia"/>
        </w:rPr>
        <w:t>此曲追悼年少青春夢想消逝，其中雀鳥靈物典用</w:t>
      </w:r>
      <w:r w:rsidRPr="00A90C51">
        <w:rPr>
          <w:rFonts w:hint="eastAsia"/>
        </w:rPr>
        <w:t>（</w:t>
      </w:r>
      <w:r>
        <w:rPr>
          <w:rFonts w:hint="eastAsia"/>
        </w:rPr>
        <w:t>天方夜譚</w:t>
      </w:r>
      <w:r w:rsidRPr="00A90C51">
        <w:rPr>
          <w:rFonts w:hint="eastAsia"/>
        </w:rPr>
        <w:t>）</w:t>
      </w:r>
      <w:r>
        <w:rPr>
          <w:rFonts w:hint="eastAsia"/>
        </w:rPr>
        <w:t>(</w:t>
      </w:r>
      <w:r w:rsidRPr="00A90C51">
        <w:t>Arabian Nights</w:t>
      </w:r>
      <w:r w:rsidRPr="00A90C51">
        <w:rPr>
          <w:rFonts w:hint="eastAsia"/>
        </w:rPr>
        <w:t>)</w:t>
      </w:r>
      <w:r>
        <w:rPr>
          <w:rFonts w:hint="eastAsia"/>
        </w:rPr>
        <w:t>中一段：王子寶物</w:t>
      </w:r>
      <w:r>
        <w:rPr>
          <w:rFonts w:hint="eastAsia"/>
        </w:rPr>
        <w:t>(</w:t>
      </w:r>
      <w:r>
        <w:rPr>
          <w:rFonts w:hint="eastAsia"/>
        </w:rPr>
        <w:t>靈物</w:t>
      </w:r>
      <w:r>
        <w:rPr>
          <w:rFonts w:hint="eastAsia"/>
        </w:rPr>
        <w:t>)</w:t>
      </w:r>
      <w:r>
        <w:rPr>
          <w:rFonts w:hint="eastAsia"/>
        </w:rPr>
        <w:t>被雀鳥銜走，飛棲樹上，每當王子迫近，雀鳥即再飛離。</w:t>
      </w:r>
    </w:p>
    <w:p w14:paraId="7C45FB3E" w14:textId="77777777" w:rsidR="00F83B0C" w:rsidRPr="00F83B0C" w:rsidRDefault="00F83B0C" w:rsidP="00F83B0C">
      <w:pPr>
        <w:rPr>
          <w:lang w:val="en"/>
        </w:rPr>
      </w:pPr>
    </w:p>
    <w:p w14:paraId="663F9FB0" w14:textId="0E92B03D" w:rsidR="00EE13A6" w:rsidRDefault="009307F4" w:rsidP="009307F4">
      <w:r>
        <w:rPr>
          <w:rFonts w:hint="eastAsia"/>
        </w:rPr>
        <w:t>原詞及譯詞如下：</w:t>
      </w:r>
      <w:r w:rsidR="00EE13A6">
        <w:rPr>
          <w:rFonts w:hint="eastAsia"/>
        </w:rPr>
        <w:t xml:space="preserve"> </w:t>
      </w:r>
      <w:bookmarkStart w:id="0" w:name="_GoBack"/>
      <w:bookmarkEnd w:id="0"/>
    </w:p>
    <w:p w14:paraId="31DE162E" w14:textId="77777777" w:rsidR="00EE13A6" w:rsidRPr="00B40B2A" w:rsidRDefault="00EE13A6" w:rsidP="009307F4">
      <w:pPr>
        <w:sectPr w:rsidR="00EE13A6" w:rsidRPr="00B40B2A" w:rsidSect="009B1ABF">
          <w:type w:val="continuous"/>
          <w:pgSz w:w="11906" w:h="16838"/>
          <w:pgMar w:top="1440" w:right="849" w:bottom="1440" w:left="993" w:header="851" w:footer="992" w:gutter="0"/>
          <w:cols w:space="425"/>
          <w:docGrid w:type="lines" w:linePitch="360"/>
        </w:sectPr>
      </w:pPr>
    </w:p>
    <w:p w14:paraId="400C2DF2" w14:textId="77777777" w:rsidR="00D36F55" w:rsidRDefault="00D36F55" w:rsidP="006812D3">
      <w:pPr>
        <w:rPr>
          <w:rFonts w:ascii="新細明體" w:hAnsi="新細明體"/>
        </w:rPr>
        <w:sectPr w:rsidR="00D36F55" w:rsidSect="00D36F55">
          <w:pgSz w:w="11906" w:h="16838"/>
          <w:pgMar w:top="1440" w:right="849" w:bottom="1440" w:left="993" w:header="851" w:footer="992" w:gutter="0"/>
          <w:cols w:space="425"/>
          <w:docGrid w:type="lines" w:linePitch="360"/>
        </w:sectPr>
      </w:pPr>
    </w:p>
    <w:p w14:paraId="2E4B757B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lastRenderedPageBreak/>
        <w:t>Has sorrow thy young days shaded</w:t>
      </w:r>
    </w:p>
    <w:p w14:paraId="1FE6BDFC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>As clouds o'er the morning fleet?</w:t>
      </w:r>
    </w:p>
    <w:p w14:paraId="72133F44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>Too fast have those young days faded,</w:t>
      </w:r>
    </w:p>
    <w:p w14:paraId="676F01EC" w14:textId="77777777" w:rsidR="004F4933" w:rsidRPr="004F4933" w:rsidRDefault="004F4933" w:rsidP="004F4933">
      <w:pPr>
        <w:rPr>
          <w:rFonts w:cs="Calibri"/>
        </w:rPr>
      </w:pPr>
      <w:proofErr w:type="gramStart"/>
      <w:r w:rsidRPr="004F4933">
        <w:rPr>
          <w:rFonts w:cs="Calibri"/>
        </w:rPr>
        <w:t>That even in sorrow were</w:t>
      </w:r>
      <w:proofErr w:type="gramEnd"/>
      <w:r w:rsidRPr="004F4933">
        <w:rPr>
          <w:rFonts w:cs="Calibri"/>
        </w:rPr>
        <w:t xml:space="preserve"> sweet.</w:t>
      </w:r>
    </w:p>
    <w:p w14:paraId="28A99C11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>Does Time with his cold wing wither</w:t>
      </w:r>
    </w:p>
    <w:p w14:paraId="0DD51025" w14:textId="77777777" w:rsidR="004F4933" w:rsidRPr="004F4933" w:rsidRDefault="004F4933" w:rsidP="004F4933">
      <w:pPr>
        <w:rPr>
          <w:rFonts w:cs="Calibri"/>
        </w:rPr>
      </w:pPr>
      <w:proofErr w:type="gramStart"/>
      <w:r w:rsidRPr="004F4933">
        <w:rPr>
          <w:rFonts w:cs="Calibri"/>
        </w:rPr>
        <w:t>Each feeling that once was dear?</w:t>
      </w:r>
      <w:proofErr w:type="gramEnd"/>
    </w:p>
    <w:p w14:paraId="41D9185C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 xml:space="preserve">Come, child of misfortune! </w:t>
      </w:r>
      <w:proofErr w:type="gramStart"/>
      <w:r w:rsidRPr="004F4933">
        <w:rPr>
          <w:rFonts w:cs="Calibri"/>
        </w:rPr>
        <w:t>come</w:t>
      </w:r>
      <w:proofErr w:type="gramEnd"/>
      <w:r w:rsidRPr="004F4933">
        <w:rPr>
          <w:rFonts w:cs="Calibri"/>
        </w:rPr>
        <w:t xml:space="preserve"> hither,</w:t>
      </w:r>
    </w:p>
    <w:p w14:paraId="40884EC0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>I'll weep with thee, tear for tear.</w:t>
      </w:r>
    </w:p>
    <w:p w14:paraId="4841E09C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>Has Hope, like the bird in the story,</w:t>
      </w:r>
    </w:p>
    <w:p w14:paraId="225297BE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>That flitted from tree to tree</w:t>
      </w:r>
    </w:p>
    <w:p w14:paraId="55940A0C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>With the talisman's glittering glory –</w:t>
      </w:r>
    </w:p>
    <w:p w14:paraId="2B5246C7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>Has Hope been that bird to thee?</w:t>
      </w:r>
    </w:p>
    <w:p w14:paraId="0E7200A9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>On branch after branch alighting,</w:t>
      </w:r>
    </w:p>
    <w:p w14:paraId="469007FE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>The gem did she still display,</w:t>
      </w:r>
    </w:p>
    <w:p w14:paraId="1E8F88BF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>And when nearest and most inviting,</w:t>
      </w:r>
    </w:p>
    <w:p w14:paraId="037DC954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>Then waft the fair gem away?</w:t>
      </w:r>
    </w:p>
    <w:p w14:paraId="0BA14900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 xml:space="preserve">If thus the young hope hath fleeted, </w:t>
      </w:r>
    </w:p>
    <w:p w14:paraId="457A424B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 xml:space="preserve">When Sorrow herself </w:t>
      </w:r>
      <w:proofErr w:type="spellStart"/>
      <w:r w:rsidRPr="004F4933">
        <w:rPr>
          <w:rFonts w:cs="Calibri"/>
        </w:rPr>
        <w:t>look'd</w:t>
      </w:r>
      <w:proofErr w:type="spellEnd"/>
      <w:r w:rsidRPr="004F4933">
        <w:rPr>
          <w:rFonts w:cs="Calibri"/>
        </w:rPr>
        <w:t xml:space="preserve"> bright;</w:t>
      </w:r>
    </w:p>
    <w:p w14:paraId="7E4E010C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>If thus the fond hope has cheated,</w:t>
      </w:r>
    </w:p>
    <w:p w14:paraId="118B2658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>That led thee along so light;</w:t>
      </w:r>
    </w:p>
    <w:p w14:paraId="224AB08C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>If thus the cold world now wither</w:t>
      </w:r>
    </w:p>
    <w:p w14:paraId="2663B5A4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>Each feeling that once was dear:</w:t>
      </w:r>
    </w:p>
    <w:p w14:paraId="5A3C12B1" w14:textId="77777777" w:rsidR="004F4933" w:rsidRPr="004F4933" w:rsidRDefault="004F4933" w:rsidP="004F4933">
      <w:pPr>
        <w:rPr>
          <w:rFonts w:cs="Calibri"/>
        </w:rPr>
      </w:pPr>
      <w:r w:rsidRPr="004F4933">
        <w:rPr>
          <w:rFonts w:cs="Calibri"/>
        </w:rPr>
        <w:t xml:space="preserve">Come, child of misfortune! </w:t>
      </w:r>
      <w:proofErr w:type="gramStart"/>
      <w:r w:rsidRPr="004F4933">
        <w:rPr>
          <w:rFonts w:cs="Calibri"/>
        </w:rPr>
        <w:t>come</w:t>
      </w:r>
      <w:proofErr w:type="gramEnd"/>
      <w:r w:rsidRPr="004F4933">
        <w:rPr>
          <w:rFonts w:cs="Calibri"/>
        </w:rPr>
        <w:t xml:space="preserve"> hither,</w:t>
      </w:r>
    </w:p>
    <w:p w14:paraId="4DA60065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cs="Calibri"/>
        </w:rPr>
        <w:t>I'll weep with thee, tear for tear.</w:t>
      </w:r>
      <w:r w:rsidR="00897911">
        <w:rPr>
          <w:rFonts w:ascii="新細明體" w:hAnsi="新細明體"/>
        </w:rPr>
        <w:br w:type="column"/>
      </w:r>
      <w:r w:rsidRPr="004F4933">
        <w:rPr>
          <w:rFonts w:ascii="標楷體" w:eastAsia="標楷體" w:hAnsi="標楷體" w:hint="eastAsia"/>
        </w:rPr>
        <w:lastRenderedPageBreak/>
        <w:t>悲傷是否</w:t>
      </w:r>
      <w:r w:rsidR="001B31ED">
        <w:rPr>
          <w:rFonts w:ascii="標楷體" w:eastAsia="標楷體" w:hAnsi="標楷體" w:hint="eastAsia"/>
        </w:rPr>
        <w:t>廕翳</w:t>
      </w:r>
      <w:r w:rsidRPr="004F4933">
        <w:rPr>
          <w:rFonts w:ascii="標楷體" w:eastAsia="標楷體" w:hAnsi="標楷體" w:hint="eastAsia"/>
        </w:rPr>
        <w:t>你年少</w:t>
      </w:r>
    </w:p>
    <w:p w14:paraId="7469F256" w14:textId="77777777" w:rsidR="004F4933" w:rsidRPr="004F4933" w:rsidRDefault="001B31ED" w:rsidP="004F49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如飛雲廕翳</w:t>
      </w:r>
      <w:r w:rsidR="004F4933" w:rsidRPr="004F4933">
        <w:rPr>
          <w:rFonts w:ascii="標楷體" w:eastAsia="標楷體" w:hAnsi="標楷體" w:hint="eastAsia"/>
        </w:rPr>
        <w:t>朝顏？</w:t>
      </w:r>
    </w:p>
    <w:p w14:paraId="1F82D0AB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轉瞬年少青春已渺，</w:t>
      </w:r>
    </w:p>
    <w:p w14:paraId="788BFAAC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悲傷當日也覺甘甜。</w:t>
      </w:r>
    </w:p>
    <w:p w14:paraId="2D1C8E6C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歲月翼寒是否凋萎</w:t>
      </w:r>
    </w:p>
    <w:p w14:paraId="3B909B7A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一一珍愛情懷？</w:t>
      </w:r>
    </w:p>
    <w:p w14:paraId="35A973C8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來，不幸的孩子，過來，</w:t>
      </w:r>
    </w:p>
    <w:p w14:paraId="40CB9F0A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我陪你垂淚同哀。</w:t>
      </w:r>
    </w:p>
    <w:p w14:paraId="5EA1253D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希望是否，如故事中雀鳥，</w:t>
      </w:r>
    </w:p>
    <w:p w14:paraId="671E707F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由此樹飛向彼樹</w:t>
      </w:r>
    </w:p>
    <w:p w14:paraId="15CEA217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身攜煥發光彩的靈物？</w:t>
      </w:r>
    </w:p>
    <w:p w14:paraId="332CF9B0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希望於你是否如雀鳥？</w:t>
      </w:r>
    </w:p>
    <w:p w14:paraId="5F73AAA7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雖棲留一枝又一枝</w:t>
      </w:r>
    </w:p>
    <w:p w14:paraId="7366C113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但靈光仍然可見，</w:t>
      </w:r>
    </w:p>
    <w:p w14:paraId="4809F222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當觸手可及近在咫尺，</w:t>
      </w:r>
    </w:p>
    <w:p w14:paraId="409AE27C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美麗靈物倏忽飛遠？</w:t>
      </w:r>
    </w:p>
    <w:p w14:paraId="10EF8A9D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若年少希望如此逝消，</w:t>
      </w:r>
    </w:p>
    <w:p w14:paraId="50A55B29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當悲傷也覺亮麗；</w:t>
      </w:r>
    </w:p>
    <w:p w14:paraId="72A72196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若被心繫希冀誤導，</w:t>
      </w:r>
    </w:p>
    <w:p w14:paraId="10C074B3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你夢想所托希冀；</w:t>
      </w:r>
    </w:p>
    <w:p w14:paraId="4249BE96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若嚴酷人世凋萎</w:t>
      </w:r>
    </w:p>
    <w:p w14:paraId="222145E1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一一珍愛情懷：</w:t>
      </w:r>
    </w:p>
    <w:p w14:paraId="718283DB" w14:textId="77777777" w:rsidR="004F4933" w:rsidRPr="004F4933" w:rsidRDefault="004F4933" w:rsidP="004F4933">
      <w:pPr>
        <w:rPr>
          <w:rFonts w:ascii="標楷體" w:eastAsia="標楷體" w:hAnsi="標楷體"/>
        </w:rPr>
      </w:pPr>
      <w:r w:rsidRPr="004F4933">
        <w:rPr>
          <w:rFonts w:ascii="標楷體" w:eastAsia="標楷體" w:hAnsi="標楷體" w:hint="eastAsia"/>
        </w:rPr>
        <w:t>來，不幸的孩子，過來，</w:t>
      </w:r>
    </w:p>
    <w:p w14:paraId="37094E76" w14:textId="77777777" w:rsidR="00573C08" w:rsidRDefault="004F4933" w:rsidP="004F4933">
      <w:pPr>
        <w:rPr>
          <w:rFonts w:ascii="標楷體" w:eastAsia="標楷體" w:hAnsi="標楷體"/>
        </w:rPr>
        <w:sectPr w:rsidR="00573C08" w:rsidSect="00D36F55">
          <w:type w:val="continuous"/>
          <w:pgSz w:w="11906" w:h="16838"/>
          <w:pgMar w:top="1440" w:right="849" w:bottom="1440" w:left="993" w:header="851" w:footer="992" w:gutter="0"/>
          <w:cols w:num="2" w:space="425"/>
          <w:docGrid w:type="lines" w:linePitch="360"/>
        </w:sectPr>
      </w:pPr>
      <w:r w:rsidRPr="004F4933">
        <w:rPr>
          <w:rFonts w:ascii="標楷體" w:eastAsia="標楷體" w:hAnsi="標楷體" w:hint="eastAsia"/>
        </w:rPr>
        <w:t>我陪你垂淚同哀。</w:t>
      </w:r>
    </w:p>
    <w:p w14:paraId="7B13DFE7" w14:textId="77777777" w:rsidR="00D41CD8" w:rsidRPr="0090623B" w:rsidRDefault="00D41CD8" w:rsidP="0090623B">
      <w:pPr>
        <w:pStyle w:val="NormalWeb"/>
        <w:rPr>
          <w:lang w:val="en"/>
        </w:rPr>
      </w:pPr>
    </w:p>
    <w:sectPr w:rsidR="00D41CD8" w:rsidRPr="0090623B" w:rsidSect="006C090E">
      <w:type w:val="continuous"/>
      <w:pgSz w:w="11906" w:h="16838"/>
      <w:pgMar w:top="1440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0DD7B" w14:textId="77777777" w:rsidR="006B79E3" w:rsidRDefault="006B79E3" w:rsidP="00276192">
      <w:r>
        <w:separator/>
      </w:r>
    </w:p>
  </w:endnote>
  <w:endnote w:type="continuationSeparator" w:id="0">
    <w:p w14:paraId="2D92A1D6" w14:textId="77777777" w:rsidR="006B79E3" w:rsidRDefault="006B79E3" w:rsidP="0027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1955B" w14:textId="77777777" w:rsidR="006B79E3" w:rsidRDefault="006B79E3" w:rsidP="00276192">
      <w:r>
        <w:separator/>
      </w:r>
    </w:p>
  </w:footnote>
  <w:footnote w:type="continuationSeparator" w:id="0">
    <w:p w14:paraId="0387C020" w14:textId="77777777" w:rsidR="006B79E3" w:rsidRDefault="006B79E3" w:rsidP="0027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5F7A"/>
    <w:multiLevelType w:val="multilevel"/>
    <w:tmpl w:val="0DFA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E521A"/>
    <w:multiLevelType w:val="multilevel"/>
    <w:tmpl w:val="0E3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E9"/>
    <w:rsid w:val="00023C64"/>
    <w:rsid w:val="00034D18"/>
    <w:rsid w:val="00062E77"/>
    <w:rsid w:val="00096EFD"/>
    <w:rsid w:val="000A0233"/>
    <w:rsid w:val="000A258F"/>
    <w:rsid w:val="000A69A4"/>
    <w:rsid w:val="000B1F66"/>
    <w:rsid w:val="000B7EEF"/>
    <w:rsid w:val="000D58E0"/>
    <w:rsid w:val="000E53DB"/>
    <w:rsid w:val="0010578D"/>
    <w:rsid w:val="00122A60"/>
    <w:rsid w:val="00131F8C"/>
    <w:rsid w:val="00160BC6"/>
    <w:rsid w:val="00171480"/>
    <w:rsid w:val="001A2F3D"/>
    <w:rsid w:val="001A49B2"/>
    <w:rsid w:val="001B31ED"/>
    <w:rsid w:val="001B7CC5"/>
    <w:rsid w:val="001C676F"/>
    <w:rsid w:val="001E6A28"/>
    <w:rsid w:val="001F3271"/>
    <w:rsid w:val="00215679"/>
    <w:rsid w:val="00217CD3"/>
    <w:rsid w:val="00224124"/>
    <w:rsid w:val="00243552"/>
    <w:rsid w:val="00264865"/>
    <w:rsid w:val="0026573F"/>
    <w:rsid w:val="00265DCC"/>
    <w:rsid w:val="002714C8"/>
    <w:rsid w:val="00276192"/>
    <w:rsid w:val="0028129D"/>
    <w:rsid w:val="002A1856"/>
    <w:rsid w:val="002B0C2B"/>
    <w:rsid w:val="002E5CBC"/>
    <w:rsid w:val="002F2802"/>
    <w:rsid w:val="002F4533"/>
    <w:rsid w:val="0030049C"/>
    <w:rsid w:val="0032363B"/>
    <w:rsid w:val="00344392"/>
    <w:rsid w:val="003452CB"/>
    <w:rsid w:val="00356555"/>
    <w:rsid w:val="003579AD"/>
    <w:rsid w:val="00383ABD"/>
    <w:rsid w:val="00390DA1"/>
    <w:rsid w:val="0039168F"/>
    <w:rsid w:val="00392EFD"/>
    <w:rsid w:val="00397F56"/>
    <w:rsid w:val="003A1558"/>
    <w:rsid w:val="003A20EE"/>
    <w:rsid w:val="003B59F8"/>
    <w:rsid w:val="003D13E5"/>
    <w:rsid w:val="003D2521"/>
    <w:rsid w:val="003D3210"/>
    <w:rsid w:val="003D6073"/>
    <w:rsid w:val="003E4C3B"/>
    <w:rsid w:val="00413293"/>
    <w:rsid w:val="00422A9C"/>
    <w:rsid w:val="00440A53"/>
    <w:rsid w:val="00443D8C"/>
    <w:rsid w:val="00475086"/>
    <w:rsid w:val="00487FFA"/>
    <w:rsid w:val="004A0D69"/>
    <w:rsid w:val="004B64C6"/>
    <w:rsid w:val="004C5172"/>
    <w:rsid w:val="004C61B4"/>
    <w:rsid w:val="004D0896"/>
    <w:rsid w:val="004D5EBF"/>
    <w:rsid w:val="004F2C4C"/>
    <w:rsid w:val="004F4933"/>
    <w:rsid w:val="00503420"/>
    <w:rsid w:val="00512141"/>
    <w:rsid w:val="00516AF4"/>
    <w:rsid w:val="005223DF"/>
    <w:rsid w:val="00523BD1"/>
    <w:rsid w:val="0057374C"/>
    <w:rsid w:val="00573C08"/>
    <w:rsid w:val="00576B0A"/>
    <w:rsid w:val="00596117"/>
    <w:rsid w:val="005B0D16"/>
    <w:rsid w:val="005C14C4"/>
    <w:rsid w:val="005D27D9"/>
    <w:rsid w:val="005E2705"/>
    <w:rsid w:val="005F0AC4"/>
    <w:rsid w:val="005F6953"/>
    <w:rsid w:val="0060309B"/>
    <w:rsid w:val="006370D2"/>
    <w:rsid w:val="006548F9"/>
    <w:rsid w:val="006651C8"/>
    <w:rsid w:val="006812D3"/>
    <w:rsid w:val="00684199"/>
    <w:rsid w:val="00687C80"/>
    <w:rsid w:val="006A2F37"/>
    <w:rsid w:val="006B768A"/>
    <w:rsid w:val="006B793D"/>
    <w:rsid w:val="006B79E3"/>
    <w:rsid w:val="006C090E"/>
    <w:rsid w:val="006C79C6"/>
    <w:rsid w:val="006E206A"/>
    <w:rsid w:val="00701919"/>
    <w:rsid w:val="00710BB3"/>
    <w:rsid w:val="00725AC4"/>
    <w:rsid w:val="007304B0"/>
    <w:rsid w:val="00746A5A"/>
    <w:rsid w:val="0078051D"/>
    <w:rsid w:val="007815CB"/>
    <w:rsid w:val="00785F9F"/>
    <w:rsid w:val="00786D95"/>
    <w:rsid w:val="00797E47"/>
    <w:rsid w:val="007A1015"/>
    <w:rsid w:val="007A112C"/>
    <w:rsid w:val="007A332B"/>
    <w:rsid w:val="007A7E1D"/>
    <w:rsid w:val="007B29D9"/>
    <w:rsid w:val="007C16C1"/>
    <w:rsid w:val="007C5694"/>
    <w:rsid w:val="007D1732"/>
    <w:rsid w:val="007D5678"/>
    <w:rsid w:val="007F0178"/>
    <w:rsid w:val="007F5D6B"/>
    <w:rsid w:val="00803905"/>
    <w:rsid w:val="00804244"/>
    <w:rsid w:val="008111A6"/>
    <w:rsid w:val="00833023"/>
    <w:rsid w:val="00863080"/>
    <w:rsid w:val="00881A89"/>
    <w:rsid w:val="00887E62"/>
    <w:rsid w:val="00897911"/>
    <w:rsid w:val="008C0DC8"/>
    <w:rsid w:val="008E2C35"/>
    <w:rsid w:val="0090623B"/>
    <w:rsid w:val="009307F4"/>
    <w:rsid w:val="009355E3"/>
    <w:rsid w:val="00935BB7"/>
    <w:rsid w:val="00935DF5"/>
    <w:rsid w:val="00943CCF"/>
    <w:rsid w:val="009505FF"/>
    <w:rsid w:val="00956188"/>
    <w:rsid w:val="009B1ABF"/>
    <w:rsid w:val="009D21D7"/>
    <w:rsid w:val="009F10CA"/>
    <w:rsid w:val="009F38AF"/>
    <w:rsid w:val="00A14FAC"/>
    <w:rsid w:val="00A31CA3"/>
    <w:rsid w:val="00A33FD0"/>
    <w:rsid w:val="00A44951"/>
    <w:rsid w:val="00A85F41"/>
    <w:rsid w:val="00A90A02"/>
    <w:rsid w:val="00A90C51"/>
    <w:rsid w:val="00A92989"/>
    <w:rsid w:val="00A97DBD"/>
    <w:rsid w:val="00AB7761"/>
    <w:rsid w:val="00AC3ABE"/>
    <w:rsid w:val="00AE687A"/>
    <w:rsid w:val="00B01257"/>
    <w:rsid w:val="00B0638F"/>
    <w:rsid w:val="00B3060D"/>
    <w:rsid w:val="00B40B2A"/>
    <w:rsid w:val="00B42352"/>
    <w:rsid w:val="00B42EDB"/>
    <w:rsid w:val="00B43798"/>
    <w:rsid w:val="00B5466E"/>
    <w:rsid w:val="00B81B25"/>
    <w:rsid w:val="00B953B1"/>
    <w:rsid w:val="00B953C4"/>
    <w:rsid w:val="00B96202"/>
    <w:rsid w:val="00BB4A0F"/>
    <w:rsid w:val="00BC120E"/>
    <w:rsid w:val="00BC18B8"/>
    <w:rsid w:val="00BC229D"/>
    <w:rsid w:val="00BD0946"/>
    <w:rsid w:val="00BE39A6"/>
    <w:rsid w:val="00BF162D"/>
    <w:rsid w:val="00C13683"/>
    <w:rsid w:val="00C3300F"/>
    <w:rsid w:val="00C37A4C"/>
    <w:rsid w:val="00C40421"/>
    <w:rsid w:val="00C752AA"/>
    <w:rsid w:val="00C8232F"/>
    <w:rsid w:val="00C86A65"/>
    <w:rsid w:val="00C925C4"/>
    <w:rsid w:val="00CA7894"/>
    <w:rsid w:val="00CA7D15"/>
    <w:rsid w:val="00CB53E0"/>
    <w:rsid w:val="00CB6F95"/>
    <w:rsid w:val="00CC44AD"/>
    <w:rsid w:val="00CD1329"/>
    <w:rsid w:val="00CE6AEA"/>
    <w:rsid w:val="00D0304B"/>
    <w:rsid w:val="00D21737"/>
    <w:rsid w:val="00D26FFA"/>
    <w:rsid w:val="00D27066"/>
    <w:rsid w:val="00D3657F"/>
    <w:rsid w:val="00D36F55"/>
    <w:rsid w:val="00D40BC0"/>
    <w:rsid w:val="00D41CD8"/>
    <w:rsid w:val="00D42AFB"/>
    <w:rsid w:val="00D52B33"/>
    <w:rsid w:val="00D52D60"/>
    <w:rsid w:val="00D67156"/>
    <w:rsid w:val="00D812F8"/>
    <w:rsid w:val="00D867F9"/>
    <w:rsid w:val="00D87016"/>
    <w:rsid w:val="00DA108D"/>
    <w:rsid w:val="00DA306B"/>
    <w:rsid w:val="00DB1158"/>
    <w:rsid w:val="00DE1D8D"/>
    <w:rsid w:val="00DE5EAD"/>
    <w:rsid w:val="00DF2E5D"/>
    <w:rsid w:val="00E00C72"/>
    <w:rsid w:val="00E01396"/>
    <w:rsid w:val="00E04473"/>
    <w:rsid w:val="00E14D99"/>
    <w:rsid w:val="00E36F09"/>
    <w:rsid w:val="00E379B7"/>
    <w:rsid w:val="00E50014"/>
    <w:rsid w:val="00E639E9"/>
    <w:rsid w:val="00E713E4"/>
    <w:rsid w:val="00E801CD"/>
    <w:rsid w:val="00EA1383"/>
    <w:rsid w:val="00EE13A6"/>
    <w:rsid w:val="00EF3B1A"/>
    <w:rsid w:val="00EF7E15"/>
    <w:rsid w:val="00F139C4"/>
    <w:rsid w:val="00F158AA"/>
    <w:rsid w:val="00F274A7"/>
    <w:rsid w:val="00F3322C"/>
    <w:rsid w:val="00F33D49"/>
    <w:rsid w:val="00F41B0A"/>
    <w:rsid w:val="00F47B23"/>
    <w:rsid w:val="00F63259"/>
    <w:rsid w:val="00F6427C"/>
    <w:rsid w:val="00F6450A"/>
    <w:rsid w:val="00F83B0C"/>
    <w:rsid w:val="00F85B34"/>
    <w:rsid w:val="00F9659D"/>
    <w:rsid w:val="00FA0AF1"/>
    <w:rsid w:val="00FA300D"/>
    <w:rsid w:val="00FB0829"/>
    <w:rsid w:val="00FC30C4"/>
    <w:rsid w:val="00FE3FC1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60D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"/>
    <w:qFormat/>
    <w:rsid w:val="00F139C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139C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19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19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B7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576B0A"/>
    <w:pPr>
      <w:widowControl w:val="0"/>
    </w:pPr>
  </w:style>
  <w:style w:type="character" w:styleId="Strong">
    <w:name w:val="Strong"/>
    <w:basedOn w:val="DefaultParagraphFont"/>
    <w:uiPriority w:val="22"/>
    <w:qFormat/>
    <w:rsid w:val="003D3210"/>
    <w:rPr>
      <w:b/>
      <w:bCs/>
    </w:rPr>
  </w:style>
  <w:style w:type="character" w:customStyle="1" w:styleId="redw1">
    <w:name w:val="red_w1"/>
    <w:basedOn w:val="DefaultParagraphFont"/>
    <w:rsid w:val="003D3210"/>
    <w:rPr>
      <w:color w:val="FF0000"/>
    </w:rPr>
  </w:style>
  <w:style w:type="paragraph" w:customStyle="1" w:styleId="ecxmsonormal">
    <w:name w:val="ecxmsonormal"/>
    <w:basedOn w:val="Normal"/>
    <w:rsid w:val="00A90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37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62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139C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39C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period">
    <w:name w:val="period"/>
    <w:basedOn w:val="Normal"/>
    <w:rsid w:val="00F139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iniprofile-container">
    <w:name w:val="miniprofile-container"/>
    <w:basedOn w:val="DefaultParagraphFont"/>
    <w:rsid w:val="00F139C4"/>
  </w:style>
  <w:style w:type="character" w:customStyle="1" w:styleId="degree">
    <w:name w:val="degree"/>
    <w:basedOn w:val="DefaultParagraphFont"/>
    <w:rsid w:val="00F139C4"/>
  </w:style>
  <w:style w:type="character" w:customStyle="1" w:styleId="apple-converted-space">
    <w:name w:val="apple-converted-space"/>
    <w:basedOn w:val="DefaultParagraphFont"/>
    <w:rsid w:val="003452CB"/>
  </w:style>
  <w:style w:type="character" w:styleId="Emphasis">
    <w:name w:val="Emphasis"/>
    <w:basedOn w:val="DefaultParagraphFont"/>
    <w:uiPriority w:val="20"/>
    <w:qFormat/>
    <w:rsid w:val="006A2F3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"/>
    <w:qFormat/>
    <w:rsid w:val="00F139C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139C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19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19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B7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576B0A"/>
    <w:pPr>
      <w:widowControl w:val="0"/>
    </w:pPr>
  </w:style>
  <w:style w:type="character" w:styleId="Strong">
    <w:name w:val="Strong"/>
    <w:basedOn w:val="DefaultParagraphFont"/>
    <w:uiPriority w:val="22"/>
    <w:qFormat/>
    <w:rsid w:val="003D3210"/>
    <w:rPr>
      <w:b/>
      <w:bCs/>
    </w:rPr>
  </w:style>
  <w:style w:type="character" w:customStyle="1" w:styleId="redw1">
    <w:name w:val="red_w1"/>
    <w:basedOn w:val="DefaultParagraphFont"/>
    <w:rsid w:val="003D3210"/>
    <w:rPr>
      <w:color w:val="FF0000"/>
    </w:rPr>
  </w:style>
  <w:style w:type="paragraph" w:customStyle="1" w:styleId="ecxmsonormal">
    <w:name w:val="ecxmsonormal"/>
    <w:basedOn w:val="Normal"/>
    <w:rsid w:val="00A90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37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62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139C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39C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period">
    <w:name w:val="period"/>
    <w:basedOn w:val="Normal"/>
    <w:rsid w:val="00F139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iniprofile-container">
    <w:name w:val="miniprofile-container"/>
    <w:basedOn w:val="DefaultParagraphFont"/>
    <w:rsid w:val="00F139C4"/>
  </w:style>
  <w:style w:type="character" w:customStyle="1" w:styleId="degree">
    <w:name w:val="degree"/>
    <w:basedOn w:val="DefaultParagraphFont"/>
    <w:rsid w:val="00F139C4"/>
  </w:style>
  <w:style w:type="character" w:customStyle="1" w:styleId="apple-converted-space">
    <w:name w:val="apple-converted-space"/>
    <w:basedOn w:val="DefaultParagraphFont"/>
    <w:rsid w:val="003452CB"/>
  </w:style>
  <w:style w:type="character" w:styleId="Emphasis">
    <w:name w:val="Emphasis"/>
    <w:basedOn w:val="DefaultParagraphFont"/>
    <w:uiPriority w:val="20"/>
    <w:qFormat/>
    <w:rsid w:val="006A2F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5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4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8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n.wikipedia.org/wiki/Richard_Brinsley_Sheridan" TargetMode="External"/><Relationship Id="rId9" Type="http://schemas.openxmlformats.org/officeDocument/2006/relationships/hyperlink" Target="https://en.wikipedia.org/wiki/The_Last_Rose_of_Summer" TargetMode="External"/><Relationship Id="rId10" Type="http://schemas.openxmlformats.org/officeDocument/2006/relationships/hyperlink" Target="https://en.wikipedia.org/wiki/The_Minstrel_Bo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2</Pages>
  <Words>354</Words>
  <Characters>2020</Characters>
  <Application>Microsoft Macintosh Word</Application>
  <DocSecurity>0</DocSecurity>
  <Lines>16</Lines>
  <Paragraphs>4</Paragraphs>
  <ScaleCrop>false</ScaleCrop>
  <Company>Hewlett-Packard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chenmingche</dc:creator>
  <cp:lastModifiedBy>Wendy Chen</cp:lastModifiedBy>
  <cp:revision>35</cp:revision>
  <dcterms:created xsi:type="dcterms:W3CDTF">2017-06-03T02:19:00Z</dcterms:created>
  <dcterms:modified xsi:type="dcterms:W3CDTF">2017-09-10T02:54:00Z</dcterms:modified>
</cp:coreProperties>
</file>