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7B" w:rsidRPr="008D01DD" w:rsidRDefault="00F30C7B" w:rsidP="00FA214B">
      <w:pPr>
        <w:pBdr>
          <w:bottom w:val="single" w:sz="6" w:space="1" w:color="auto"/>
        </w:pBdr>
        <w:rPr>
          <w:rFonts w:ascii="Arial" w:hAnsi="Arial" w:cs="Arial"/>
          <w:b/>
          <w:color w:val="000000"/>
          <w:kern w:val="0"/>
        </w:rPr>
      </w:pPr>
      <w:r w:rsidRPr="008D01DD">
        <w:rPr>
          <w:rFonts w:ascii="Arial" w:hAnsi="Arial" w:cs="Arial" w:hint="eastAsia"/>
          <w:b/>
          <w:color w:val="000000"/>
          <w:kern w:val="0"/>
        </w:rPr>
        <w:t>〈</w:t>
      </w:r>
      <w:r w:rsidRPr="008D01DD">
        <w:rPr>
          <w:rFonts w:ascii="Arial" w:hAnsi="Arial" w:cs="Arial"/>
          <w:b/>
          <w:color w:val="000000"/>
          <w:kern w:val="0"/>
        </w:rPr>
        <w:t xml:space="preserve">Festival </w:t>
      </w:r>
      <w:r w:rsidRPr="008D01DD">
        <w:rPr>
          <w:rFonts w:ascii="Arial" w:hAnsi="Arial" w:cs="Arial"/>
          <w:b/>
          <w:iCs/>
          <w:color w:val="232323"/>
        </w:rPr>
        <w:t>Te Deum</w:t>
      </w:r>
      <w:r w:rsidRPr="008D01DD">
        <w:rPr>
          <w:rFonts w:ascii="Arial" w:hAnsi="Arial" w:cs="Arial" w:hint="eastAsia"/>
          <w:b/>
          <w:color w:val="000000"/>
          <w:kern w:val="0"/>
        </w:rPr>
        <w:t>〉（歡慶讚頌神）</w:t>
      </w:r>
    </w:p>
    <w:p w:rsidR="00F30C7B" w:rsidRDefault="00F30C7B" w:rsidP="00FA214B">
      <w:pPr>
        <w:pBdr>
          <w:bottom w:val="single" w:sz="6" w:space="1" w:color="auto"/>
        </w:pBdr>
        <w:rPr>
          <w:rFonts w:ascii="Verdana" w:hAnsi="Verdana" w:cs="Arial"/>
          <w:color w:val="000000"/>
          <w:kern w:val="0"/>
        </w:rPr>
      </w:pPr>
      <w:r w:rsidRPr="00E218F5">
        <w:rPr>
          <w:rFonts w:ascii="Verdana" w:hAnsi="Verdana" w:cs="Arial" w:hint="eastAsia"/>
          <w:color w:val="000000"/>
          <w:kern w:val="0"/>
        </w:rPr>
        <w:t>作曲</w:t>
      </w:r>
      <w:r>
        <w:rPr>
          <w:rFonts w:ascii="Verdana" w:hAnsi="Verdana" w:cs="Arial" w:hint="eastAsia"/>
          <w:color w:val="000000"/>
          <w:kern w:val="0"/>
        </w:rPr>
        <w:t>：</w:t>
      </w:r>
      <w:r w:rsidRPr="00B27888">
        <w:rPr>
          <w:rFonts w:ascii="Arial" w:hAnsi="Arial" w:cs="Arial"/>
          <w:bCs/>
          <w:color w:val="252525"/>
          <w:sz w:val="21"/>
          <w:szCs w:val="21"/>
        </w:rPr>
        <w:t>Benjamin Britten</w:t>
      </w:r>
    </w:p>
    <w:p w:rsidR="00F30C7B" w:rsidRDefault="00F30C7B" w:rsidP="00FA214B">
      <w:pPr>
        <w:pBdr>
          <w:bottom w:val="single" w:sz="6" w:space="1" w:color="auto"/>
        </w:pBdr>
        <w:rPr>
          <w:rFonts w:ascii="新細明體" w:cs="Arial"/>
        </w:rPr>
      </w:pPr>
      <w:r>
        <w:rPr>
          <w:rFonts w:ascii="Verdana" w:hAnsi="Verdana" w:cs="Arial" w:hint="eastAsia"/>
          <w:color w:val="000000"/>
          <w:kern w:val="0"/>
        </w:rPr>
        <w:t>作詞：</w:t>
      </w:r>
      <w:r>
        <w:rPr>
          <w:rFonts w:hint="eastAsia"/>
          <w:color w:val="000000"/>
          <w:kern w:val="0"/>
        </w:rPr>
        <w:t>傳統經文</w:t>
      </w:r>
    </w:p>
    <w:p w:rsidR="00F30C7B" w:rsidRDefault="00F30C7B" w:rsidP="00840479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Cs/>
          <w:color w:val="252525"/>
          <w:sz w:val="21"/>
          <w:szCs w:val="21"/>
        </w:rPr>
      </w:pPr>
      <w:r>
        <w:rPr>
          <w:rFonts w:ascii="Arial" w:hAnsi="Arial" w:cs="Arial" w:hint="eastAsia"/>
          <w:bCs/>
          <w:color w:val="252525"/>
          <w:sz w:val="21"/>
          <w:szCs w:val="21"/>
        </w:rPr>
        <w:t>班傑明</w:t>
      </w:r>
      <w:r w:rsidRPr="00B27888">
        <w:rPr>
          <w:rFonts w:ascii="Arial" w:hAnsi="Arial" w:cs="Arial"/>
          <w:bCs/>
          <w:color w:val="252525"/>
          <w:sz w:val="21"/>
          <w:szCs w:val="21"/>
        </w:rPr>
        <w:t>•</w:t>
      </w:r>
      <w:r>
        <w:rPr>
          <w:rFonts w:ascii="Arial" w:hAnsi="Arial" w:cs="Arial" w:hint="eastAsia"/>
          <w:bCs/>
          <w:color w:val="252525"/>
          <w:sz w:val="21"/>
          <w:szCs w:val="21"/>
        </w:rPr>
        <w:t>畢睿騰</w:t>
      </w:r>
      <w:r w:rsidRPr="00B27888">
        <w:rPr>
          <w:rFonts w:ascii="Arial" w:hAnsi="Arial" w:cs="Arial" w:hint="eastAsia"/>
          <w:bCs/>
          <w:color w:val="252525"/>
          <w:sz w:val="21"/>
          <w:szCs w:val="21"/>
        </w:rPr>
        <w:t>（</w:t>
      </w:r>
      <w:r w:rsidRPr="00B27888">
        <w:rPr>
          <w:rFonts w:ascii="Arial" w:hAnsi="Arial" w:cs="Arial"/>
          <w:bCs/>
          <w:color w:val="252525"/>
          <w:sz w:val="21"/>
          <w:szCs w:val="21"/>
        </w:rPr>
        <w:t>Benjamin Britten, 1</w:t>
      </w:r>
      <w:r>
        <w:rPr>
          <w:rFonts w:ascii="Arial" w:hAnsi="Arial" w:cs="Arial"/>
          <w:bCs/>
          <w:color w:val="252525"/>
          <w:sz w:val="21"/>
          <w:szCs w:val="21"/>
        </w:rPr>
        <w:t>913</w:t>
      </w:r>
      <w:r w:rsidRPr="00B27888">
        <w:rPr>
          <w:rFonts w:ascii="Arial" w:hAnsi="Arial" w:cs="Arial"/>
          <w:bCs/>
          <w:color w:val="252525"/>
          <w:sz w:val="21"/>
          <w:szCs w:val="21"/>
        </w:rPr>
        <w:t xml:space="preserve"> ~</w:t>
      </w:r>
      <w:r>
        <w:rPr>
          <w:rFonts w:ascii="Arial" w:hAnsi="Arial" w:cs="Arial"/>
          <w:bCs/>
          <w:color w:val="252525"/>
          <w:sz w:val="21"/>
          <w:szCs w:val="21"/>
        </w:rPr>
        <w:t>76</w:t>
      </w:r>
      <w:r w:rsidRPr="00B27888">
        <w:rPr>
          <w:rFonts w:ascii="Arial" w:hAnsi="Arial" w:cs="Arial" w:hint="eastAsia"/>
          <w:bCs/>
          <w:color w:val="252525"/>
          <w:sz w:val="21"/>
          <w:szCs w:val="21"/>
        </w:rPr>
        <w:t>）</w:t>
      </w:r>
      <w:r>
        <w:rPr>
          <w:rFonts w:ascii="Arial" w:hAnsi="Arial" w:cs="Arial" w:hint="eastAsia"/>
          <w:bCs/>
          <w:color w:val="252525"/>
          <w:sz w:val="21"/>
          <w:szCs w:val="21"/>
        </w:rPr>
        <w:t>是西方</w:t>
      </w:r>
      <w:r>
        <w:rPr>
          <w:rFonts w:ascii="Arial" w:hAnsi="Arial" w:cs="Arial"/>
          <w:bCs/>
          <w:color w:val="252525"/>
          <w:sz w:val="21"/>
          <w:szCs w:val="21"/>
        </w:rPr>
        <w:t>20</w:t>
      </w:r>
      <w:r>
        <w:rPr>
          <w:rFonts w:ascii="Arial" w:hAnsi="Arial" w:cs="Arial" w:hint="eastAsia"/>
          <w:bCs/>
          <w:color w:val="252525"/>
          <w:sz w:val="21"/>
          <w:szCs w:val="21"/>
        </w:rPr>
        <w:t>世紀歌劇大作曲家、英國</w:t>
      </w:r>
      <w:r>
        <w:rPr>
          <w:rFonts w:ascii="Arial" w:hAnsi="Arial" w:cs="Arial"/>
          <w:bCs/>
          <w:color w:val="252525"/>
          <w:sz w:val="21"/>
          <w:szCs w:val="21"/>
        </w:rPr>
        <w:t>20</w:t>
      </w:r>
      <w:r>
        <w:rPr>
          <w:rFonts w:ascii="Arial" w:hAnsi="Arial" w:cs="Arial" w:hint="eastAsia"/>
          <w:bCs/>
          <w:color w:val="252525"/>
          <w:sz w:val="21"/>
          <w:szCs w:val="21"/>
        </w:rPr>
        <w:t>世紀古典音樂中堅人物，兼善作曲、鋼琴演奏、指揮。共創作</w:t>
      </w:r>
      <w:r>
        <w:rPr>
          <w:rFonts w:ascii="Arial" w:hAnsi="Arial" w:cs="Arial"/>
          <w:bCs/>
          <w:color w:val="252525"/>
          <w:sz w:val="21"/>
          <w:szCs w:val="21"/>
        </w:rPr>
        <w:t>15</w:t>
      </w:r>
      <w:r>
        <w:rPr>
          <w:rFonts w:ascii="Arial" w:hAnsi="Arial" w:cs="Arial" w:hint="eastAsia"/>
          <w:bCs/>
          <w:color w:val="252525"/>
          <w:sz w:val="21"/>
          <w:szCs w:val="21"/>
        </w:rPr>
        <w:t>部大型歌劇，多描述邊緣人對抗社會主流，以及人成長失去純真；還創作大量聲樂曲、管弦樂曲。</w:t>
      </w:r>
    </w:p>
    <w:p w:rsidR="00F30C7B" w:rsidRDefault="00F30C7B" w:rsidP="00840479">
      <w:pPr>
        <w:pStyle w:val="NormalWeb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bCs/>
          <w:color w:val="252525"/>
          <w:sz w:val="21"/>
          <w:szCs w:val="21"/>
        </w:rPr>
      </w:pPr>
      <w:r>
        <w:rPr>
          <w:rFonts w:ascii="Arial" w:hAnsi="Arial" w:cs="Arial" w:hint="eastAsia"/>
          <w:bCs/>
          <w:color w:val="252525"/>
          <w:sz w:val="21"/>
          <w:szCs w:val="21"/>
        </w:rPr>
        <w:t>畢睿騰生於英格蘭東岸索福克郡</w:t>
      </w:r>
      <w:r>
        <w:rPr>
          <w:rFonts w:ascii="Arial" w:hAnsi="Arial" w:cs="Arial"/>
          <w:bCs/>
          <w:color w:val="252525"/>
          <w:sz w:val="21"/>
          <w:szCs w:val="21"/>
        </w:rPr>
        <w:t>(Suffolk)</w:t>
      </w:r>
      <w:r>
        <w:rPr>
          <w:rFonts w:ascii="Arial" w:hAnsi="Arial" w:cs="Arial" w:hint="eastAsia"/>
          <w:bCs/>
          <w:color w:val="252525"/>
          <w:sz w:val="21"/>
          <w:szCs w:val="21"/>
        </w:rPr>
        <w:t>中產家庭，母親藉家庭音樂會融入當地上層社會。畢</w:t>
      </w:r>
      <w:r w:rsidRPr="00786EF2">
        <w:rPr>
          <w:rFonts w:ascii="Arial" w:hAnsi="Arial" w:cs="Arial" w:hint="eastAsia"/>
          <w:bCs/>
          <w:color w:val="252525"/>
          <w:sz w:val="21"/>
          <w:szCs w:val="21"/>
        </w:rPr>
        <w:t>睿</w:t>
      </w:r>
      <w:r>
        <w:rPr>
          <w:rFonts w:ascii="Arial" w:hAnsi="Arial" w:cs="Arial" w:hint="eastAsia"/>
          <w:bCs/>
          <w:color w:val="252525"/>
          <w:sz w:val="21"/>
          <w:szCs w:val="21"/>
        </w:rPr>
        <w:t>騰自幼展現音樂天份，受母親調教鋼琴、樂理，</w:t>
      </w:r>
      <w:r>
        <w:rPr>
          <w:rFonts w:ascii="Arial" w:hAnsi="Arial" w:cs="Arial"/>
          <w:bCs/>
          <w:color w:val="252525"/>
          <w:sz w:val="21"/>
          <w:szCs w:val="21"/>
        </w:rPr>
        <w:t>5</w:t>
      </w:r>
      <w:r>
        <w:rPr>
          <w:rFonts w:ascii="Arial" w:hAnsi="Arial" w:cs="Arial" w:hint="eastAsia"/>
          <w:bCs/>
          <w:color w:val="252525"/>
          <w:sz w:val="21"/>
          <w:szCs w:val="21"/>
        </w:rPr>
        <w:t>歲嘗試創作，</w:t>
      </w:r>
      <w:r>
        <w:rPr>
          <w:rFonts w:ascii="Arial" w:hAnsi="Arial" w:cs="Arial"/>
          <w:bCs/>
          <w:color w:val="252525"/>
          <w:sz w:val="21"/>
          <w:szCs w:val="21"/>
        </w:rPr>
        <w:t>7</w:t>
      </w:r>
      <w:r>
        <w:rPr>
          <w:rFonts w:ascii="Arial" w:hAnsi="Arial" w:cs="Arial" w:hint="eastAsia"/>
          <w:bCs/>
          <w:color w:val="252525"/>
          <w:sz w:val="21"/>
          <w:szCs w:val="21"/>
        </w:rPr>
        <w:t>歲正式拜師習鋼琴，</w:t>
      </w:r>
      <w:r>
        <w:rPr>
          <w:rFonts w:ascii="Arial" w:hAnsi="Arial" w:cs="Arial"/>
          <w:bCs/>
          <w:color w:val="252525"/>
          <w:sz w:val="21"/>
          <w:szCs w:val="21"/>
        </w:rPr>
        <w:t>10</w:t>
      </w:r>
      <w:r>
        <w:rPr>
          <w:rFonts w:ascii="Arial" w:hAnsi="Arial" w:cs="Arial" w:hint="eastAsia"/>
          <w:bCs/>
          <w:color w:val="252525"/>
          <w:sz w:val="21"/>
          <w:szCs w:val="21"/>
        </w:rPr>
        <w:t>歲習中提琴，</w:t>
      </w:r>
      <w:r>
        <w:rPr>
          <w:rFonts w:ascii="Arial" w:hAnsi="Arial" w:cs="Arial"/>
          <w:bCs/>
          <w:color w:val="252525"/>
          <w:sz w:val="21"/>
          <w:szCs w:val="21"/>
        </w:rPr>
        <w:t>11</w:t>
      </w:r>
      <w:r>
        <w:rPr>
          <w:rFonts w:ascii="Arial" w:hAnsi="Arial" w:cs="Arial" w:hint="eastAsia"/>
          <w:bCs/>
          <w:color w:val="252525"/>
          <w:sz w:val="21"/>
          <w:szCs w:val="21"/>
        </w:rPr>
        <w:t>歲於音樂會聽聞法蘭克</w:t>
      </w:r>
      <w:r w:rsidRPr="002E2BA6">
        <w:rPr>
          <w:rFonts w:ascii="Arial" w:hAnsi="Arial" w:cs="Arial"/>
          <w:bCs/>
          <w:color w:val="252525"/>
          <w:sz w:val="21"/>
          <w:szCs w:val="21"/>
        </w:rPr>
        <w:t>•</w:t>
      </w:r>
      <w:r>
        <w:rPr>
          <w:rFonts w:ascii="Arial" w:hAnsi="Arial" w:cs="Arial" w:hint="eastAsia"/>
          <w:bCs/>
          <w:color w:val="252525"/>
          <w:sz w:val="21"/>
          <w:szCs w:val="21"/>
        </w:rPr>
        <w:t>卜瑞吉</w:t>
      </w:r>
      <w:r>
        <w:rPr>
          <w:rFonts w:ascii="Arial" w:hAnsi="Arial" w:cs="Arial"/>
          <w:bCs/>
          <w:color w:val="252525"/>
          <w:sz w:val="21"/>
          <w:szCs w:val="21"/>
        </w:rPr>
        <w:t>(</w:t>
      </w:r>
      <w:hyperlink r:id="rId6" w:tooltip="Frank Bridge" w:history="1">
        <w:r w:rsidRPr="002E2BA6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Frank Bridge</w:t>
        </w:r>
      </w:hyperlink>
      <w:r>
        <w:rPr>
          <w:rFonts w:ascii="Arial" w:hAnsi="Arial" w:cs="Arial"/>
          <w:bCs/>
          <w:color w:val="252525"/>
          <w:sz w:val="21"/>
          <w:szCs w:val="21"/>
        </w:rPr>
        <w:t>)</w:t>
      </w:r>
      <w:r>
        <w:rPr>
          <w:rFonts w:ascii="Arial" w:hAnsi="Arial" w:cs="Arial" w:hint="eastAsia"/>
          <w:bCs/>
          <w:color w:val="252525"/>
          <w:sz w:val="21"/>
          <w:szCs w:val="21"/>
        </w:rPr>
        <w:t>所作交響詩</w:t>
      </w:r>
      <w:r w:rsidRPr="002E2BA6">
        <w:rPr>
          <w:rFonts w:ascii="Arial" w:hAnsi="Arial" w:cs="Arial" w:hint="eastAsia"/>
          <w:bCs/>
          <w:color w:val="252525"/>
          <w:sz w:val="21"/>
          <w:szCs w:val="21"/>
        </w:rPr>
        <w:t>（</w:t>
      </w:r>
      <w:r>
        <w:rPr>
          <w:rFonts w:ascii="Arial" w:hAnsi="Arial" w:cs="Arial" w:hint="eastAsia"/>
          <w:bCs/>
          <w:color w:val="252525"/>
          <w:sz w:val="21"/>
          <w:szCs w:val="21"/>
        </w:rPr>
        <w:t>海洋</w:t>
      </w:r>
      <w:r w:rsidRPr="002E2BA6">
        <w:rPr>
          <w:rFonts w:ascii="Arial" w:hAnsi="Arial" w:cs="Arial" w:hint="eastAsia"/>
          <w:bCs/>
          <w:color w:val="252525"/>
          <w:sz w:val="21"/>
          <w:szCs w:val="21"/>
        </w:rPr>
        <w:t>）</w:t>
      </w:r>
      <w:r>
        <w:rPr>
          <w:rFonts w:ascii="Arial" w:hAnsi="Arial" w:cs="Arial"/>
          <w:bCs/>
          <w:color w:val="252525"/>
          <w:sz w:val="21"/>
          <w:szCs w:val="21"/>
        </w:rPr>
        <w:t>(The Sea)</w:t>
      </w:r>
      <w:r>
        <w:rPr>
          <w:rFonts w:ascii="Arial" w:hAnsi="Arial" w:cs="Arial" w:hint="eastAsia"/>
          <w:bCs/>
          <w:color w:val="252525"/>
          <w:sz w:val="21"/>
          <w:szCs w:val="21"/>
        </w:rPr>
        <w:t>，大受震撼，</w:t>
      </w:r>
      <w:r>
        <w:rPr>
          <w:rFonts w:ascii="Arial" w:hAnsi="Arial" w:cs="Arial"/>
          <w:bCs/>
          <w:color w:val="252525"/>
          <w:sz w:val="21"/>
          <w:szCs w:val="21"/>
        </w:rPr>
        <w:t>13</w:t>
      </w:r>
      <w:r>
        <w:rPr>
          <w:rFonts w:ascii="Arial" w:hAnsi="Arial" w:cs="Arial" w:hint="eastAsia"/>
          <w:bCs/>
          <w:color w:val="252525"/>
          <w:sz w:val="21"/>
          <w:szCs w:val="21"/>
        </w:rPr>
        <w:t>歲隨卜瑞吉習作曲，接觸現代音樂，</w:t>
      </w:r>
      <w:r>
        <w:rPr>
          <w:rFonts w:ascii="Arial" w:hAnsi="Arial" w:cs="Arial"/>
          <w:bCs/>
          <w:color w:val="252525"/>
          <w:sz w:val="21"/>
          <w:szCs w:val="21"/>
        </w:rPr>
        <w:t>17</w:t>
      </w:r>
      <w:r>
        <w:rPr>
          <w:rFonts w:ascii="Arial" w:hAnsi="Arial" w:cs="Arial" w:hint="eastAsia"/>
          <w:bCs/>
          <w:color w:val="252525"/>
          <w:sz w:val="21"/>
          <w:szCs w:val="21"/>
        </w:rPr>
        <w:t>歲以獎學金赴倫敦入讀皇家音樂學院</w:t>
      </w:r>
      <w:r>
        <w:rPr>
          <w:rFonts w:ascii="Arial" w:hAnsi="Arial" w:cs="Arial"/>
          <w:bCs/>
          <w:color w:val="252525"/>
          <w:sz w:val="21"/>
          <w:szCs w:val="21"/>
        </w:rPr>
        <w:t>(</w:t>
      </w:r>
      <w:hyperlink r:id="rId7" w:tooltip="Royal College of Music" w:history="1">
        <w:r w:rsidRPr="00B27888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Royal College of Music</w:t>
        </w:r>
      </w:hyperlink>
      <w:r>
        <w:rPr>
          <w:rFonts w:ascii="Arial" w:hAnsi="Arial" w:cs="Arial"/>
          <w:bCs/>
          <w:color w:val="252525"/>
          <w:sz w:val="21"/>
          <w:szCs w:val="21"/>
        </w:rPr>
        <w:t>)</w:t>
      </w:r>
      <w:r>
        <w:rPr>
          <w:rFonts w:ascii="Arial" w:hAnsi="Arial" w:cs="Arial" w:hint="eastAsia"/>
          <w:bCs/>
          <w:color w:val="252525"/>
          <w:sz w:val="21"/>
          <w:szCs w:val="21"/>
        </w:rPr>
        <w:t>主修作曲、鋼琴，屢獲殊榮，作品漸為人知。</w:t>
      </w:r>
      <w:r>
        <w:rPr>
          <w:rFonts w:ascii="Arial" w:hAnsi="Arial" w:cs="Arial"/>
          <w:bCs/>
          <w:color w:val="252525"/>
          <w:sz w:val="21"/>
          <w:szCs w:val="21"/>
        </w:rPr>
        <w:t>22</w:t>
      </w:r>
      <w:r>
        <w:rPr>
          <w:rFonts w:ascii="Arial" w:hAnsi="Arial" w:cs="Arial" w:hint="eastAsia"/>
          <w:bCs/>
          <w:color w:val="252525"/>
          <w:sz w:val="21"/>
          <w:szCs w:val="21"/>
        </w:rPr>
        <w:t>歲結識詩人奧登</w:t>
      </w:r>
      <w:r>
        <w:rPr>
          <w:rFonts w:ascii="Arial" w:hAnsi="Arial" w:cs="Arial"/>
          <w:bCs/>
          <w:color w:val="252525"/>
          <w:sz w:val="21"/>
          <w:szCs w:val="21"/>
        </w:rPr>
        <w:t>(W.H.Auden)</w:t>
      </w:r>
      <w:r>
        <w:rPr>
          <w:rFonts w:ascii="Arial" w:hAnsi="Arial" w:cs="Arial" w:hint="eastAsia"/>
          <w:bCs/>
          <w:color w:val="252525"/>
          <w:sz w:val="21"/>
          <w:szCs w:val="21"/>
        </w:rPr>
        <w:t>，合作詞曲，奧登拓展其文藝、政治視野，並促成其接受自身同性戀性向，此時期創作大量戲劇、電影、電台樂曲。</w:t>
      </w:r>
      <w:r>
        <w:rPr>
          <w:rFonts w:ascii="Arial" w:hAnsi="Arial" w:cs="Arial"/>
          <w:bCs/>
          <w:color w:val="252525"/>
          <w:sz w:val="21"/>
          <w:szCs w:val="21"/>
        </w:rPr>
        <w:t>24</w:t>
      </w:r>
      <w:r>
        <w:rPr>
          <w:rFonts w:ascii="Arial" w:hAnsi="Arial" w:cs="Arial" w:hint="eastAsia"/>
          <w:bCs/>
          <w:color w:val="252525"/>
          <w:sz w:val="21"/>
          <w:szCs w:val="21"/>
        </w:rPr>
        <w:t>歲母親去世後始結交同輩年輕人，包括其創作謬思、終身伴侶男高音彼得</w:t>
      </w:r>
      <w:r w:rsidRPr="001257FE">
        <w:rPr>
          <w:rFonts w:ascii="Arial" w:hAnsi="Arial" w:cs="Arial"/>
          <w:bCs/>
          <w:color w:val="252525"/>
          <w:sz w:val="21"/>
          <w:szCs w:val="21"/>
        </w:rPr>
        <w:t>•</w:t>
      </w:r>
      <w:r>
        <w:rPr>
          <w:rFonts w:ascii="Arial" w:hAnsi="Arial" w:cs="Arial" w:hint="eastAsia"/>
          <w:bCs/>
          <w:color w:val="252525"/>
          <w:sz w:val="21"/>
          <w:szCs w:val="21"/>
        </w:rPr>
        <w:t>皮爾思</w:t>
      </w:r>
      <w:r>
        <w:rPr>
          <w:rFonts w:ascii="Arial" w:hAnsi="Arial" w:cs="Arial"/>
          <w:bCs/>
          <w:color w:val="252525"/>
          <w:sz w:val="21"/>
          <w:szCs w:val="21"/>
        </w:rPr>
        <w:t>(</w:t>
      </w:r>
      <w:hyperlink r:id="rId8" w:tooltip="Peter Pears" w:history="1">
        <w:r w:rsidRPr="001257FE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Peter Pears</w:t>
        </w:r>
      </w:hyperlink>
      <w:r>
        <w:rPr>
          <w:rFonts w:ascii="Arial" w:hAnsi="Arial" w:cs="Arial"/>
          <w:bCs/>
          <w:color w:val="252525"/>
          <w:sz w:val="21"/>
          <w:szCs w:val="21"/>
        </w:rPr>
        <w:t>)</w:t>
      </w:r>
      <w:r>
        <w:rPr>
          <w:rFonts w:ascii="Arial" w:hAnsi="Arial" w:cs="Arial" w:hint="eastAsia"/>
          <w:bCs/>
          <w:color w:val="252525"/>
          <w:sz w:val="21"/>
          <w:szCs w:val="21"/>
        </w:rPr>
        <w:t>。</w:t>
      </w:r>
      <w:r>
        <w:rPr>
          <w:rFonts w:ascii="Arial" w:hAnsi="Arial" w:cs="Arial"/>
          <w:bCs/>
          <w:color w:val="252525"/>
          <w:sz w:val="21"/>
          <w:szCs w:val="21"/>
        </w:rPr>
        <w:t>1939</w:t>
      </w:r>
      <w:r>
        <w:rPr>
          <w:rFonts w:ascii="Arial" w:hAnsi="Arial" w:cs="Arial" w:hint="eastAsia"/>
          <w:bCs/>
          <w:color w:val="252525"/>
          <w:sz w:val="21"/>
          <w:szCs w:val="21"/>
        </w:rPr>
        <w:t>因反戰、負面樂評，偕皮爾思赴美，初聞巴里島嘎瑪蘭</w:t>
      </w:r>
      <w:r>
        <w:rPr>
          <w:rFonts w:ascii="Arial" w:hAnsi="Arial" w:cs="Arial"/>
          <w:bCs/>
          <w:color w:val="252525"/>
          <w:sz w:val="21"/>
          <w:szCs w:val="21"/>
        </w:rPr>
        <w:t>(gamelan)</w:t>
      </w:r>
      <w:r>
        <w:rPr>
          <w:rFonts w:ascii="Arial" w:hAnsi="Arial" w:cs="Arial" w:hint="eastAsia"/>
          <w:bCs/>
          <w:color w:val="252525"/>
          <w:sz w:val="21"/>
          <w:szCs w:val="21"/>
        </w:rPr>
        <w:t>音樂，頗受影響。</w:t>
      </w:r>
      <w:r>
        <w:rPr>
          <w:rFonts w:ascii="Arial" w:hAnsi="Arial" w:cs="Arial"/>
          <w:bCs/>
          <w:color w:val="252525"/>
          <w:sz w:val="21"/>
          <w:szCs w:val="21"/>
        </w:rPr>
        <w:t>1941</w:t>
      </w:r>
      <w:r>
        <w:rPr>
          <w:rFonts w:ascii="Arial" w:hAnsi="Arial" w:cs="Arial" w:hint="eastAsia"/>
          <w:bCs/>
          <w:color w:val="252525"/>
          <w:sz w:val="21"/>
          <w:szCs w:val="21"/>
        </w:rPr>
        <w:t>首作音樂劇。</w:t>
      </w:r>
      <w:r>
        <w:rPr>
          <w:rFonts w:ascii="Arial" w:hAnsi="Arial" w:cs="Arial"/>
          <w:bCs/>
          <w:color w:val="252525"/>
          <w:sz w:val="21"/>
          <w:szCs w:val="21"/>
        </w:rPr>
        <w:t>1942</w:t>
      </w:r>
      <w:r>
        <w:rPr>
          <w:rFonts w:ascii="Arial" w:hAnsi="Arial" w:cs="Arial" w:hint="eastAsia"/>
          <w:bCs/>
          <w:color w:val="252525"/>
          <w:sz w:val="21"/>
          <w:szCs w:val="21"/>
        </w:rPr>
        <w:t>初閱英國</w:t>
      </w:r>
      <w:r>
        <w:rPr>
          <w:rFonts w:ascii="Arial" w:hAnsi="Arial" w:cs="Arial"/>
          <w:bCs/>
          <w:color w:val="252525"/>
          <w:sz w:val="21"/>
          <w:szCs w:val="21"/>
        </w:rPr>
        <w:t>18-19</w:t>
      </w:r>
      <w:r>
        <w:rPr>
          <w:rFonts w:ascii="Arial" w:hAnsi="Arial" w:cs="Arial" w:hint="eastAsia"/>
          <w:bCs/>
          <w:color w:val="252525"/>
          <w:sz w:val="21"/>
          <w:szCs w:val="21"/>
        </w:rPr>
        <w:t>世紀詩人柯拉博</w:t>
      </w:r>
      <w:r>
        <w:rPr>
          <w:rFonts w:ascii="Arial" w:hAnsi="Arial" w:cs="Arial"/>
          <w:bCs/>
          <w:color w:val="252525"/>
          <w:sz w:val="21"/>
          <w:szCs w:val="21"/>
        </w:rPr>
        <w:t>(</w:t>
      </w:r>
      <w:hyperlink r:id="rId9" w:tooltip="George Crabbe" w:history="1">
        <w:r w:rsidRPr="00CA76D7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George Crabbe</w:t>
        </w:r>
      </w:hyperlink>
      <w:r>
        <w:rPr>
          <w:rFonts w:ascii="Arial" w:hAnsi="Arial" w:cs="Arial"/>
          <w:bCs/>
          <w:color w:val="252525"/>
          <w:sz w:val="21"/>
          <w:szCs w:val="21"/>
        </w:rPr>
        <w:t>)</w:t>
      </w:r>
      <w:r>
        <w:rPr>
          <w:rFonts w:ascii="Arial" w:hAnsi="Arial" w:cs="Arial" w:hint="eastAsia"/>
          <w:bCs/>
          <w:color w:val="252525"/>
          <w:sz w:val="21"/>
          <w:szCs w:val="21"/>
        </w:rPr>
        <w:t>描述中下階層人物詩作</w:t>
      </w:r>
      <w:r w:rsidRPr="00CA76D7">
        <w:rPr>
          <w:rFonts w:ascii="Arial" w:hAnsi="Arial" w:cs="Arial" w:hint="eastAsia"/>
          <w:bCs/>
          <w:color w:val="252525"/>
          <w:sz w:val="21"/>
          <w:szCs w:val="21"/>
        </w:rPr>
        <w:t>（</w:t>
      </w:r>
      <w:r>
        <w:rPr>
          <w:rFonts w:ascii="Arial" w:hAnsi="Arial" w:cs="Arial" w:hint="eastAsia"/>
          <w:bCs/>
          <w:color w:val="252525"/>
          <w:sz w:val="21"/>
          <w:szCs w:val="21"/>
        </w:rPr>
        <w:t>小鎮</w:t>
      </w:r>
      <w:r w:rsidRPr="00CA76D7">
        <w:rPr>
          <w:rFonts w:ascii="Arial" w:hAnsi="Arial" w:cs="Arial" w:hint="eastAsia"/>
          <w:bCs/>
          <w:color w:val="252525"/>
          <w:sz w:val="21"/>
          <w:szCs w:val="21"/>
        </w:rPr>
        <w:t>）</w:t>
      </w:r>
      <w:r w:rsidRPr="00CA76D7">
        <w:rPr>
          <w:rFonts w:ascii="Arial" w:hAnsi="Arial" w:cs="Arial"/>
          <w:bCs/>
          <w:color w:val="252525"/>
          <w:sz w:val="21"/>
          <w:szCs w:val="21"/>
        </w:rPr>
        <w:t xml:space="preserve">(The </w:t>
      </w:r>
      <w:r>
        <w:rPr>
          <w:rFonts w:ascii="Arial" w:hAnsi="Arial" w:cs="Arial"/>
          <w:bCs/>
          <w:color w:val="252525"/>
          <w:sz w:val="21"/>
          <w:szCs w:val="21"/>
        </w:rPr>
        <w:t>Borough</w:t>
      </w:r>
      <w:r w:rsidRPr="00CA76D7">
        <w:rPr>
          <w:rFonts w:ascii="Arial" w:hAnsi="Arial" w:cs="Arial"/>
          <w:bCs/>
          <w:color w:val="252525"/>
          <w:sz w:val="21"/>
          <w:szCs w:val="21"/>
        </w:rPr>
        <w:t>)</w:t>
      </w:r>
      <w:r>
        <w:rPr>
          <w:rFonts w:ascii="Arial" w:hAnsi="Arial" w:cs="Arial" w:hint="eastAsia"/>
          <w:bCs/>
          <w:color w:val="252525"/>
          <w:sz w:val="21"/>
          <w:szCs w:val="21"/>
        </w:rPr>
        <w:t>，萌念為詩中漁夫彼得</w:t>
      </w:r>
      <w:r w:rsidRPr="009F5A1C">
        <w:rPr>
          <w:rFonts w:ascii="Arial" w:hAnsi="Arial" w:cs="Arial"/>
          <w:bCs/>
          <w:color w:val="252525"/>
          <w:sz w:val="21"/>
          <w:szCs w:val="21"/>
        </w:rPr>
        <w:t>•</w:t>
      </w:r>
      <w:r>
        <w:rPr>
          <w:rFonts w:ascii="Arial" w:hAnsi="Arial" w:cs="Arial" w:hint="eastAsia"/>
          <w:bCs/>
          <w:color w:val="252525"/>
          <w:sz w:val="21"/>
          <w:szCs w:val="21"/>
        </w:rPr>
        <w:t>葛萊姆</w:t>
      </w:r>
      <w:r>
        <w:rPr>
          <w:rFonts w:ascii="Arial" w:hAnsi="Arial" w:cs="Arial"/>
          <w:bCs/>
          <w:color w:val="252525"/>
          <w:sz w:val="21"/>
          <w:szCs w:val="21"/>
        </w:rPr>
        <w:t>(</w:t>
      </w:r>
      <w:r>
        <w:rPr>
          <w:rFonts w:ascii="Arial" w:hAnsi="Arial" w:cs="Arial"/>
          <w:color w:val="252525"/>
          <w:sz w:val="21"/>
          <w:szCs w:val="21"/>
        </w:rPr>
        <w:t>Peter Grimes</w:t>
      </w:r>
      <w:r>
        <w:rPr>
          <w:rFonts w:ascii="Arial" w:hAnsi="Arial" w:cs="Arial"/>
          <w:bCs/>
          <w:color w:val="252525"/>
          <w:sz w:val="21"/>
          <w:szCs w:val="21"/>
        </w:rPr>
        <w:t>)</w:t>
      </w:r>
      <w:r>
        <w:rPr>
          <w:rFonts w:ascii="Arial" w:hAnsi="Arial" w:cs="Arial" w:hint="eastAsia"/>
          <w:bCs/>
          <w:color w:val="252525"/>
          <w:sz w:val="21"/>
          <w:szCs w:val="21"/>
        </w:rPr>
        <w:t>創作歌劇，同年因思鄉返英，歌劇</w:t>
      </w:r>
      <w:r>
        <w:rPr>
          <w:rFonts w:ascii="Arial" w:hAnsi="Arial" w:cs="Arial"/>
          <w:bCs/>
          <w:color w:val="252525"/>
          <w:sz w:val="21"/>
          <w:szCs w:val="21"/>
        </w:rPr>
        <w:t>(</w:t>
      </w:r>
      <w:r w:rsidRPr="00D224FF">
        <w:rPr>
          <w:rFonts w:ascii="Arial" w:hAnsi="Arial" w:cs="Arial" w:hint="eastAsia"/>
          <w:bCs/>
          <w:color w:val="252525"/>
          <w:sz w:val="21"/>
          <w:szCs w:val="21"/>
        </w:rPr>
        <w:t>彼得</w:t>
      </w:r>
      <w:r w:rsidRPr="00D224FF">
        <w:rPr>
          <w:rFonts w:ascii="Arial" w:hAnsi="Arial" w:cs="Arial"/>
          <w:bCs/>
          <w:color w:val="252525"/>
          <w:sz w:val="21"/>
          <w:szCs w:val="21"/>
        </w:rPr>
        <w:t>•</w:t>
      </w:r>
      <w:r w:rsidRPr="00D224FF">
        <w:rPr>
          <w:rFonts w:ascii="Arial" w:hAnsi="Arial" w:cs="Arial" w:hint="eastAsia"/>
          <w:bCs/>
          <w:color w:val="252525"/>
          <w:sz w:val="21"/>
          <w:szCs w:val="21"/>
        </w:rPr>
        <w:t>葛萊姆</w:t>
      </w:r>
      <w:r>
        <w:rPr>
          <w:rFonts w:ascii="Arial" w:hAnsi="Arial" w:cs="Arial"/>
          <w:bCs/>
          <w:color w:val="252525"/>
          <w:sz w:val="21"/>
          <w:szCs w:val="21"/>
        </w:rPr>
        <w:t>)1945</w:t>
      </w:r>
      <w:r>
        <w:rPr>
          <w:rFonts w:ascii="Arial" w:hAnsi="Arial" w:cs="Arial" w:hint="eastAsia"/>
          <w:bCs/>
          <w:color w:val="252525"/>
          <w:sz w:val="21"/>
          <w:szCs w:val="21"/>
        </w:rPr>
        <w:t>由薩德勒泉歌劇團</w:t>
      </w:r>
      <w:r>
        <w:rPr>
          <w:rFonts w:ascii="Arial" w:hAnsi="Arial" w:cs="Arial"/>
          <w:bCs/>
          <w:color w:val="252525"/>
          <w:sz w:val="21"/>
          <w:szCs w:val="21"/>
        </w:rPr>
        <w:t>(</w:t>
      </w:r>
      <w:hyperlink r:id="rId10" w:tooltip="English National Opera" w:history="1">
        <w:r w:rsidRPr="003A399A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Sadler's Wells Opera Company</w:t>
        </w:r>
      </w:hyperlink>
      <w:r>
        <w:rPr>
          <w:rFonts w:ascii="Arial" w:hAnsi="Arial" w:cs="Arial" w:hint="eastAsia"/>
          <w:bCs/>
          <w:color w:val="252525"/>
          <w:sz w:val="21"/>
          <w:szCs w:val="21"/>
        </w:rPr>
        <w:t>，英國國家歌劇團</w:t>
      </w:r>
      <w:r w:rsidRPr="003A399A">
        <w:rPr>
          <w:rFonts w:ascii="Arial" w:hAnsi="Arial" w:cs="Arial"/>
          <w:bCs/>
          <w:color w:val="252525"/>
          <w:sz w:val="21"/>
          <w:szCs w:val="21"/>
          <w:shd w:val="clear" w:color="auto" w:fill="FFFFFF"/>
        </w:rPr>
        <w:t>English National Opera</w:t>
      </w:r>
      <w:r>
        <w:rPr>
          <w:rFonts w:ascii="Arial" w:hAnsi="Arial" w:cs="Arial" w:hint="eastAsia"/>
          <w:bCs/>
          <w:color w:val="252525"/>
          <w:sz w:val="21"/>
          <w:szCs w:val="21"/>
        </w:rPr>
        <w:t>前身</w:t>
      </w:r>
      <w:r>
        <w:rPr>
          <w:rFonts w:ascii="Arial" w:hAnsi="Arial" w:cs="Arial"/>
          <w:bCs/>
          <w:color w:val="252525"/>
          <w:sz w:val="21"/>
          <w:szCs w:val="21"/>
        </w:rPr>
        <w:t>)</w:t>
      </w:r>
      <w:r>
        <w:rPr>
          <w:rFonts w:ascii="Arial" w:hAnsi="Arial" w:cs="Arial" w:hint="eastAsia"/>
          <w:bCs/>
          <w:color w:val="252525"/>
          <w:sz w:val="21"/>
          <w:szCs w:val="21"/>
        </w:rPr>
        <w:t>首演，戲出大賣成名。同年為教育片</w:t>
      </w:r>
      <w:r w:rsidRPr="0086662E">
        <w:rPr>
          <w:rFonts w:ascii="Arial" w:hAnsi="Arial" w:cs="Arial" w:hint="eastAsia"/>
          <w:bCs/>
          <w:color w:val="252525"/>
          <w:sz w:val="21"/>
          <w:szCs w:val="21"/>
        </w:rPr>
        <w:t>（</w:t>
      </w:r>
      <w:r>
        <w:rPr>
          <w:rFonts w:ascii="Arial" w:hAnsi="Arial" w:cs="Arial" w:hint="eastAsia"/>
          <w:bCs/>
          <w:color w:val="252525"/>
          <w:sz w:val="21"/>
          <w:szCs w:val="21"/>
        </w:rPr>
        <w:t>交響樂團樂器</w:t>
      </w:r>
      <w:r w:rsidRPr="0086662E">
        <w:rPr>
          <w:rFonts w:ascii="Arial" w:hAnsi="Arial" w:cs="Arial" w:hint="eastAsia"/>
          <w:bCs/>
          <w:color w:val="252525"/>
          <w:sz w:val="21"/>
          <w:szCs w:val="21"/>
        </w:rPr>
        <w:t>）</w:t>
      </w:r>
      <w:r w:rsidRPr="0086662E">
        <w:rPr>
          <w:rFonts w:ascii="Arial" w:hAnsi="Arial" w:cs="Arial"/>
          <w:bCs/>
          <w:color w:val="252525"/>
          <w:sz w:val="21"/>
          <w:szCs w:val="21"/>
        </w:rPr>
        <w:t>(Instruments of the Orchestra)</w:t>
      </w:r>
      <w:r>
        <w:rPr>
          <w:rFonts w:ascii="Arial" w:hAnsi="Arial" w:cs="Arial" w:hint="eastAsia"/>
          <w:bCs/>
          <w:color w:val="252525"/>
          <w:sz w:val="21"/>
          <w:szCs w:val="21"/>
        </w:rPr>
        <w:t>作曲</w:t>
      </w:r>
      <w:r w:rsidRPr="0086662E">
        <w:rPr>
          <w:rFonts w:ascii="Arial" w:hAnsi="Arial" w:cs="Arial" w:hint="eastAsia"/>
          <w:bCs/>
          <w:color w:val="252525"/>
          <w:sz w:val="21"/>
          <w:szCs w:val="21"/>
        </w:rPr>
        <w:t>（</w:t>
      </w:r>
      <w:r>
        <w:rPr>
          <w:rFonts w:ascii="Arial" w:hAnsi="Arial" w:cs="Arial" w:hint="eastAsia"/>
          <w:bCs/>
          <w:color w:val="252525"/>
          <w:sz w:val="21"/>
          <w:szCs w:val="21"/>
        </w:rPr>
        <w:t>少年人交響樂導覽</w:t>
      </w:r>
      <w:r w:rsidRPr="0086662E">
        <w:rPr>
          <w:rFonts w:ascii="Arial" w:hAnsi="Arial" w:cs="Arial" w:hint="eastAsia"/>
          <w:bCs/>
          <w:color w:val="252525"/>
          <w:sz w:val="21"/>
          <w:szCs w:val="21"/>
        </w:rPr>
        <w:t>）</w:t>
      </w:r>
      <w:r w:rsidRPr="0086662E">
        <w:rPr>
          <w:rFonts w:ascii="Arial" w:hAnsi="Arial" w:cs="Arial"/>
          <w:bCs/>
          <w:color w:val="252525"/>
          <w:sz w:val="21"/>
          <w:szCs w:val="21"/>
        </w:rPr>
        <w:t>(The Young Person's Guide to the Orchestra)</w:t>
      </w:r>
      <w:r>
        <w:rPr>
          <w:rFonts w:ascii="Arial" w:hAnsi="Arial" w:cs="Arial" w:hint="eastAsia"/>
          <w:bCs/>
          <w:color w:val="252525"/>
          <w:sz w:val="21"/>
          <w:szCs w:val="21"/>
        </w:rPr>
        <w:t>，為其最受歡迎作品。</w:t>
      </w:r>
      <w:r>
        <w:rPr>
          <w:rFonts w:ascii="Arial" w:hAnsi="Arial" w:cs="Arial"/>
          <w:bCs/>
          <w:color w:val="252525"/>
          <w:sz w:val="21"/>
          <w:szCs w:val="21"/>
        </w:rPr>
        <w:t>1946</w:t>
      </w:r>
      <w:r>
        <w:rPr>
          <w:rFonts w:ascii="Arial" w:hAnsi="Arial" w:cs="Arial" w:hint="eastAsia"/>
          <w:bCs/>
          <w:color w:val="252525"/>
          <w:sz w:val="21"/>
          <w:szCs w:val="21"/>
        </w:rPr>
        <w:t>籌組英格蘭歌劇團</w:t>
      </w:r>
      <w:r>
        <w:rPr>
          <w:rFonts w:ascii="Arial" w:hAnsi="Arial" w:cs="Arial"/>
          <w:bCs/>
          <w:color w:val="252525"/>
          <w:sz w:val="21"/>
          <w:szCs w:val="21"/>
        </w:rPr>
        <w:t>(</w:t>
      </w:r>
      <w:r>
        <w:rPr>
          <w:rFonts w:ascii="Arial" w:hAnsi="Arial" w:cs="Arial"/>
          <w:color w:val="252525"/>
          <w:sz w:val="21"/>
          <w:szCs w:val="21"/>
        </w:rPr>
        <w:t>English Opera Group</w:t>
      </w:r>
      <w:r>
        <w:rPr>
          <w:rFonts w:ascii="Arial" w:hAnsi="Arial" w:cs="Arial"/>
          <w:bCs/>
          <w:color w:val="252525"/>
          <w:sz w:val="21"/>
          <w:szCs w:val="21"/>
        </w:rPr>
        <w:t>)</w:t>
      </w:r>
      <w:r>
        <w:rPr>
          <w:rFonts w:ascii="Arial" w:hAnsi="Arial" w:cs="Arial" w:hint="eastAsia"/>
          <w:bCs/>
          <w:color w:val="252525"/>
          <w:sz w:val="21"/>
          <w:szCs w:val="21"/>
        </w:rPr>
        <w:t>，專演英語歌劇。</w:t>
      </w:r>
      <w:r>
        <w:rPr>
          <w:rFonts w:ascii="Arial" w:hAnsi="Arial" w:cs="Arial"/>
          <w:bCs/>
          <w:color w:val="252525"/>
          <w:sz w:val="21"/>
          <w:szCs w:val="21"/>
        </w:rPr>
        <w:t>1948</w:t>
      </w:r>
      <w:r>
        <w:rPr>
          <w:rFonts w:ascii="Arial" w:hAnsi="Arial" w:cs="Arial" w:hint="eastAsia"/>
          <w:bCs/>
          <w:color w:val="252525"/>
          <w:sz w:val="21"/>
          <w:szCs w:val="21"/>
        </w:rPr>
        <w:t>於索福克郡奧堡創辦奧堡音樂節</w:t>
      </w:r>
      <w:r w:rsidRPr="00B8303A">
        <w:rPr>
          <w:rFonts w:ascii="Arial" w:hAnsi="Arial" w:cs="Arial"/>
          <w:bCs/>
          <w:sz w:val="21"/>
          <w:szCs w:val="21"/>
        </w:rPr>
        <w:t>(</w:t>
      </w:r>
      <w:hyperlink r:id="rId11" w:tooltip="Aldeburgh Festival" w:history="1">
        <w:r w:rsidRPr="00B8303A">
          <w:rPr>
            <w:rStyle w:val="Hyperlink"/>
            <w:rFonts w:ascii="Arial" w:hAnsi="Arial" w:cs="Arial"/>
            <w:color w:val="auto"/>
            <w:sz w:val="21"/>
            <w:szCs w:val="21"/>
          </w:rPr>
          <w:t>Aldeburgh Festival</w:t>
        </w:r>
      </w:hyperlink>
      <w:r w:rsidRPr="00B8303A">
        <w:rPr>
          <w:rFonts w:ascii="Arial" w:hAnsi="Arial" w:cs="Arial"/>
          <w:bCs/>
          <w:sz w:val="21"/>
          <w:szCs w:val="21"/>
        </w:rPr>
        <w:t>)</w:t>
      </w:r>
      <w:r>
        <w:rPr>
          <w:rFonts w:ascii="Arial" w:hAnsi="Arial" w:cs="Arial" w:hint="eastAsia"/>
          <w:bCs/>
          <w:sz w:val="21"/>
          <w:szCs w:val="21"/>
        </w:rPr>
        <w:t>，年年舉辦，</w:t>
      </w:r>
      <w:r>
        <w:rPr>
          <w:rFonts w:ascii="Arial" w:hAnsi="Arial" w:cs="Arial"/>
          <w:bCs/>
          <w:sz w:val="21"/>
          <w:szCs w:val="21"/>
        </w:rPr>
        <w:t>1967</w:t>
      </w:r>
      <w:r>
        <w:rPr>
          <w:rFonts w:ascii="Arial" w:hAnsi="Arial" w:cs="Arial" w:hint="eastAsia"/>
          <w:bCs/>
          <w:sz w:val="21"/>
          <w:szCs w:val="21"/>
        </w:rPr>
        <w:t>遷往臨近司內普村</w:t>
      </w:r>
      <w:r>
        <w:rPr>
          <w:rFonts w:ascii="Arial" w:hAnsi="Arial" w:cs="Arial"/>
          <w:bCs/>
          <w:sz w:val="21"/>
          <w:szCs w:val="21"/>
        </w:rPr>
        <w:t>(Snape)</w:t>
      </w:r>
      <w:r>
        <w:rPr>
          <w:rFonts w:ascii="Arial" w:hAnsi="Arial" w:cs="Arial" w:hint="eastAsia"/>
          <w:bCs/>
          <w:sz w:val="21"/>
          <w:szCs w:val="21"/>
        </w:rPr>
        <w:t>麥芽作坊改建成之音樂廳。畢睿騰與俄國作曲家蕭斯塔科維奇</w:t>
      </w:r>
      <w:r>
        <w:rPr>
          <w:rFonts w:ascii="Arial" w:hAnsi="Arial" w:cs="Arial"/>
          <w:bCs/>
          <w:sz w:val="21"/>
          <w:szCs w:val="21"/>
        </w:rPr>
        <w:t>(</w:t>
      </w:r>
      <w:r>
        <w:rPr>
          <w:rFonts w:ascii="Arial" w:hAnsi="Arial" w:cs="Arial"/>
          <w:color w:val="252525"/>
          <w:sz w:val="21"/>
          <w:szCs w:val="21"/>
        </w:rPr>
        <w:t>Shostakovich</w:t>
      </w:r>
      <w:r>
        <w:rPr>
          <w:rFonts w:ascii="Arial" w:hAnsi="Arial" w:cs="Arial"/>
          <w:bCs/>
          <w:sz w:val="21"/>
          <w:szCs w:val="21"/>
        </w:rPr>
        <w:t>)</w:t>
      </w:r>
      <w:r>
        <w:rPr>
          <w:rFonts w:ascii="Arial" w:hAnsi="Arial" w:cs="Arial" w:hint="eastAsia"/>
          <w:bCs/>
          <w:sz w:val="21"/>
          <w:szCs w:val="21"/>
        </w:rPr>
        <w:t>、大提琴家羅斯卓波維奇</w:t>
      </w:r>
      <w:r>
        <w:rPr>
          <w:rFonts w:ascii="Arial" w:hAnsi="Arial" w:cs="Arial"/>
          <w:bCs/>
          <w:sz w:val="21"/>
          <w:szCs w:val="21"/>
        </w:rPr>
        <w:t>(</w:t>
      </w:r>
      <w:hyperlink r:id="rId12" w:tooltip="Mstislav Rostropovich" w:history="1">
        <w:r w:rsidRPr="006554CA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Mstislav Rostropovich</w:t>
        </w:r>
      </w:hyperlink>
      <w:r>
        <w:rPr>
          <w:rFonts w:ascii="Arial" w:hAnsi="Arial" w:cs="Arial"/>
          <w:bCs/>
          <w:sz w:val="21"/>
          <w:szCs w:val="21"/>
        </w:rPr>
        <w:t>)</w:t>
      </w:r>
      <w:r>
        <w:rPr>
          <w:rFonts w:ascii="Arial" w:hAnsi="Arial" w:cs="Arial" w:hint="eastAsia"/>
          <w:bCs/>
          <w:color w:val="252525"/>
          <w:sz w:val="21"/>
          <w:szCs w:val="21"/>
        </w:rPr>
        <w:t>相善，兩人均於</w:t>
      </w:r>
      <w:r w:rsidRPr="00526D11">
        <w:rPr>
          <w:rFonts w:ascii="Arial" w:hAnsi="Arial" w:cs="Arial" w:hint="eastAsia"/>
          <w:bCs/>
          <w:color w:val="252525"/>
          <w:sz w:val="21"/>
          <w:szCs w:val="21"/>
        </w:rPr>
        <w:t>奧堡</w:t>
      </w:r>
      <w:r>
        <w:rPr>
          <w:rFonts w:ascii="Arial" w:hAnsi="Arial" w:cs="Arial" w:hint="eastAsia"/>
          <w:bCs/>
          <w:color w:val="252525"/>
          <w:sz w:val="21"/>
          <w:szCs w:val="21"/>
        </w:rPr>
        <w:t>音樂節發表演出。英格蘭中部柯芬垂大教堂</w:t>
      </w:r>
      <w:r>
        <w:rPr>
          <w:rFonts w:ascii="Arial" w:hAnsi="Arial" w:cs="Arial"/>
          <w:bCs/>
          <w:color w:val="252525"/>
          <w:sz w:val="21"/>
          <w:szCs w:val="21"/>
        </w:rPr>
        <w:t>(Coventry Cathedral)1940</w:t>
      </w:r>
      <w:r>
        <w:rPr>
          <w:rFonts w:ascii="Arial" w:hAnsi="Arial" w:cs="Arial" w:hint="eastAsia"/>
          <w:bCs/>
          <w:color w:val="252525"/>
          <w:sz w:val="21"/>
          <w:szCs w:val="21"/>
        </w:rPr>
        <w:t>被德機炸燬，數百人遇難，畢睿騰</w:t>
      </w:r>
      <w:r>
        <w:rPr>
          <w:rFonts w:ascii="Arial" w:hAnsi="Arial" w:cs="Arial"/>
          <w:bCs/>
          <w:color w:val="252525"/>
          <w:sz w:val="21"/>
          <w:szCs w:val="21"/>
        </w:rPr>
        <w:t>1958</w:t>
      </w:r>
      <w:r>
        <w:rPr>
          <w:rFonts w:ascii="Arial" w:hAnsi="Arial" w:cs="Arial" w:hint="eastAsia"/>
          <w:bCs/>
          <w:color w:val="252525"/>
          <w:sz w:val="21"/>
          <w:szCs w:val="21"/>
        </w:rPr>
        <w:t>應邀創作</w:t>
      </w:r>
      <w:r w:rsidRPr="00AD243A">
        <w:rPr>
          <w:rFonts w:ascii="Arial" w:hAnsi="Arial" w:cs="Arial" w:hint="eastAsia"/>
          <w:bCs/>
          <w:color w:val="252525"/>
          <w:sz w:val="21"/>
          <w:szCs w:val="21"/>
        </w:rPr>
        <w:t>（</w:t>
      </w:r>
      <w:r>
        <w:rPr>
          <w:rFonts w:ascii="Arial" w:hAnsi="Arial" w:cs="Arial" w:hint="eastAsia"/>
          <w:bCs/>
          <w:color w:val="252525"/>
          <w:sz w:val="21"/>
          <w:szCs w:val="21"/>
        </w:rPr>
        <w:t>戰爭安魂曲</w:t>
      </w:r>
      <w:r w:rsidRPr="00AD243A">
        <w:rPr>
          <w:rFonts w:ascii="Arial" w:hAnsi="Arial" w:cs="Arial" w:hint="eastAsia"/>
          <w:bCs/>
          <w:color w:val="252525"/>
          <w:sz w:val="21"/>
          <w:szCs w:val="21"/>
        </w:rPr>
        <w:t>）</w:t>
      </w:r>
      <w:r w:rsidRPr="00AD243A">
        <w:rPr>
          <w:rFonts w:ascii="Arial" w:hAnsi="Arial" w:cs="Arial"/>
          <w:bCs/>
          <w:color w:val="252525"/>
          <w:sz w:val="21"/>
          <w:szCs w:val="21"/>
        </w:rPr>
        <w:t>(War Requiem)</w:t>
      </w:r>
      <w:r>
        <w:rPr>
          <w:rFonts w:ascii="Arial" w:hAnsi="Arial" w:cs="Arial" w:hint="eastAsia"/>
          <w:bCs/>
          <w:color w:val="252525"/>
          <w:sz w:val="21"/>
          <w:szCs w:val="21"/>
        </w:rPr>
        <w:t>紀念新教堂</w:t>
      </w:r>
      <w:r>
        <w:rPr>
          <w:rFonts w:ascii="Arial" w:hAnsi="Arial" w:cs="Arial"/>
          <w:bCs/>
          <w:color w:val="252525"/>
          <w:sz w:val="21"/>
          <w:szCs w:val="21"/>
        </w:rPr>
        <w:t>1962</w:t>
      </w:r>
      <w:r>
        <w:rPr>
          <w:rFonts w:ascii="Arial" w:hAnsi="Arial" w:cs="Arial" w:hint="eastAsia"/>
          <w:bCs/>
          <w:color w:val="252525"/>
          <w:sz w:val="21"/>
          <w:szCs w:val="21"/>
        </w:rPr>
        <w:t>落成，他以此曲哀悼兩次世界大戰，曲成備受讚譽。</w:t>
      </w:r>
      <w:r>
        <w:rPr>
          <w:rFonts w:ascii="Arial" w:hAnsi="Arial" w:cs="Arial"/>
          <w:bCs/>
          <w:color w:val="252525"/>
          <w:sz w:val="21"/>
          <w:szCs w:val="21"/>
        </w:rPr>
        <w:t>1973</w:t>
      </w:r>
      <w:r>
        <w:rPr>
          <w:rFonts w:ascii="Arial" w:hAnsi="Arial" w:cs="Arial" w:hint="eastAsia"/>
          <w:bCs/>
          <w:color w:val="252525"/>
          <w:sz w:val="21"/>
          <w:szCs w:val="21"/>
        </w:rPr>
        <w:t>心臟手術後輕微中風，無法再演奏。</w:t>
      </w:r>
      <w:r>
        <w:rPr>
          <w:rFonts w:ascii="Arial" w:hAnsi="Arial" w:cs="Arial"/>
          <w:bCs/>
          <w:color w:val="252525"/>
          <w:sz w:val="21"/>
          <w:szCs w:val="21"/>
        </w:rPr>
        <w:t>1976</w:t>
      </w:r>
      <w:r>
        <w:rPr>
          <w:rFonts w:ascii="Arial" w:hAnsi="Arial" w:cs="Arial" w:hint="eastAsia"/>
          <w:bCs/>
          <w:color w:val="252525"/>
          <w:sz w:val="21"/>
          <w:szCs w:val="21"/>
        </w:rPr>
        <w:t>獲賜男爵爵位，開作曲家先例。同年心臟衰竭去世。</w:t>
      </w:r>
    </w:p>
    <w:p w:rsidR="00F30C7B" w:rsidRPr="00CC6ADF" w:rsidRDefault="00F30C7B" w:rsidP="005E5D34">
      <w:pPr>
        <w:pStyle w:val="NormalWeb"/>
        <w:rPr>
          <w:rFonts w:ascii="Arial" w:hAnsi="Arial" w:cs="Arial"/>
          <w:sz w:val="21"/>
          <w:szCs w:val="21"/>
        </w:rPr>
      </w:pPr>
      <w:r w:rsidRPr="00CC6ADF">
        <w:rPr>
          <w:rFonts w:ascii="Arial" w:hAnsi="Arial" w:cs="Arial"/>
          <w:sz w:val="21"/>
          <w:szCs w:val="21"/>
        </w:rPr>
        <w:t>Festival Te Deum(</w:t>
      </w:r>
      <w:r w:rsidRPr="00CC6ADF">
        <w:rPr>
          <w:rFonts w:ascii="Arial" w:cs="Arial" w:hint="eastAsia"/>
          <w:sz w:val="21"/>
          <w:szCs w:val="21"/>
        </w:rPr>
        <w:t>歡慶讚頌神，又譯</w:t>
      </w:r>
      <w:r w:rsidRPr="00CC6ADF">
        <w:rPr>
          <w:rFonts w:ascii="Arial" w:hAnsi="Arial" w:cs="Arial"/>
          <w:sz w:val="21"/>
          <w:szCs w:val="21"/>
        </w:rPr>
        <w:t xml:space="preserve"> </w:t>
      </w:r>
      <w:r w:rsidRPr="00CC6ADF">
        <w:rPr>
          <w:rFonts w:ascii="Arial" w:cs="Arial" w:hint="eastAsia"/>
          <w:sz w:val="21"/>
          <w:szCs w:val="21"/>
        </w:rPr>
        <w:t>節日感恩贊</w:t>
      </w:r>
      <w:r w:rsidRPr="00CC6ADF">
        <w:rPr>
          <w:rFonts w:ascii="Arial" w:hAnsi="Arial" w:cs="Arial"/>
          <w:sz w:val="21"/>
          <w:szCs w:val="21"/>
        </w:rPr>
        <w:t>)</w:t>
      </w:r>
      <w:r w:rsidRPr="00CC6ADF">
        <w:rPr>
          <w:rFonts w:ascii="Arial" w:cs="Arial" w:hint="eastAsia"/>
          <w:sz w:val="21"/>
          <w:szCs w:val="21"/>
        </w:rPr>
        <w:t>是其作品</w:t>
      </w:r>
      <w:r w:rsidRPr="00CC6ADF">
        <w:rPr>
          <w:rFonts w:ascii="Arial" w:hAnsi="Arial" w:cs="Arial"/>
          <w:sz w:val="21"/>
          <w:szCs w:val="21"/>
        </w:rPr>
        <w:t>32</w:t>
      </w:r>
      <w:r w:rsidRPr="00CC6ADF">
        <w:rPr>
          <w:rFonts w:ascii="Arial" w:cs="Arial" w:hint="eastAsia"/>
          <w:sz w:val="21"/>
          <w:szCs w:val="21"/>
        </w:rPr>
        <w:t>號。</w:t>
      </w:r>
      <w:r w:rsidRPr="00CC6ADF">
        <w:rPr>
          <w:rFonts w:ascii="Arial" w:hAnsi="Arial" w:cs="Arial"/>
          <w:sz w:val="21"/>
          <w:szCs w:val="21"/>
        </w:rPr>
        <w:t>Te Deum(</w:t>
      </w:r>
      <w:r w:rsidRPr="00CC6ADF">
        <w:rPr>
          <w:rFonts w:ascii="Arial" w:cs="Arial" w:hint="eastAsia"/>
          <w:sz w:val="21"/>
          <w:szCs w:val="21"/>
        </w:rPr>
        <w:t>拉丁文</w:t>
      </w:r>
      <w:r w:rsidRPr="00CC6ADF">
        <w:rPr>
          <w:rFonts w:ascii="Arial" w:hAnsi="Arial" w:cs="Arial"/>
          <w:sz w:val="21"/>
          <w:szCs w:val="21"/>
        </w:rPr>
        <w:t>Te Deum laudamus</w:t>
      </w:r>
      <w:r w:rsidRPr="00CC6ADF">
        <w:rPr>
          <w:rFonts w:ascii="Arial" w:cs="Arial" w:hint="eastAsia"/>
          <w:sz w:val="21"/>
          <w:szCs w:val="21"/>
        </w:rPr>
        <w:t>之簡稱，意為</w:t>
      </w:r>
      <w:r w:rsidRPr="00CC6ADF">
        <w:rPr>
          <w:rFonts w:ascii="Arial" w:hAnsi="Arial" w:cs="Arial"/>
          <w:sz w:val="21"/>
          <w:szCs w:val="21"/>
        </w:rPr>
        <w:t>“</w:t>
      </w:r>
      <w:r w:rsidRPr="00CC6ADF">
        <w:rPr>
          <w:rFonts w:ascii="Arial" w:cs="Arial" w:hint="eastAsia"/>
          <w:sz w:val="21"/>
          <w:szCs w:val="21"/>
        </w:rPr>
        <w:t>神，我們讚頌袮</w:t>
      </w:r>
      <w:r w:rsidRPr="00CC6ADF">
        <w:rPr>
          <w:rFonts w:ascii="Arial" w:hAnsi="Arial" w:cs="Arial"/>
          <w:sz w:val="21"/>
          <w:szCs w:val="21"/>
        </w:rPr>
        <w:t>”)</w:t>
      </w:r>
      <w:r w:rsidRPr="00CC6ADF">
        <w:rPr>
          <w:rFonts w:ascii="Arial" w:cs="Arial" w:hint="eastAsia"/>
          <w:sz w:val="21"/>
          <w:szCs w:val="21"/>
        </w:rPr>
        <w:t>是基督教傳統禮拜讚歌，也是英國國教公禱書</w:t>
      </w:r>
      <w:r w:rsidRPr="00CC6ADF">
        <w:rPr>
          <w:rFonts w:ascii="Arial" w:hAnsi="Arial" w:cs="Arial"/>
          <w:sz w:val="21"/>
          <w:szCs w:val="21"/>
        </w:rPr>
        <w:t>(Book of Common Prayer)</w:t>
      </w:r>
      <w:r w:rsidRPr="00CC6ADF">
        <w:rPr>
          <w:rFonts w:ascii="Arial" w:cs="Arial" w:hint="eastAsia"/>
          <w:sz w:val="21"/>
          <w:szCs w:val="21"/>
        </w:rPr>
        <w:t>明定晨禱之一曲。英國作曲家蘇利文</w:t>
      </w:r>
      <w:r w:rsidRPr="00CC6ADF">
        <w:rPr>
          <w:rFonts w:ascii="Arial" w:hAnsi="Arial" w:cs="Arial"/>
          <w:sz w:val="21"/>
          <w:szCs w:val="21"/>
        </w:rPr>
        <w:t>(</w:t>
      </w:r>
      <w:hyperlink r:id="rId13" w:tooltip="Arthur Sullivan" w:history="1">
        <w:r w:rsidRPr="00CC6ADF">
          <w:rPr>
            <w:rStyle w:val="Hyperlink"/>
            <w:rFonts w:ascii="Arial" w:hAnsi="Arial" w:cs="Arial"/>
            <w:color w:val="auto"/>
            <w:sz w:val="21"/>
            <w:szCs w:val="21"/>
            <w:u w:val="none"/>
            <w:shd w:val="clear" w:color="auto" w:fill="FFFFFF"/>
          </w:rPr>
          <w:t>Arthur Sullivan</w:t>
        </w:r>
      </w:hyperlink>
      <w:r w:rsidRPr="00CC6ADF">
        <w:rPr>
          <w:rFonts w:ascii="Arial" w:cs="Arial" w:hint="eastAsia"/>
          <w:sz w:val="21"/>
          <w:szCs w:val="21"/>
        </w:rPr>
        <w:t>，即</w:t>
      </w:r>
      <w:r w:rsidRPr="00CC6ADF">
        <w:rPr>
          <w:rFonts w:ascii="Arial" w:hAnsi="Arial" w:cs="Arial"/>
          <w:sz w:val="21"/>
          <w:szCs w:val="21"/>
        </w:rPr>
        <w:t>19</w:t>
      </w:r>
      <w:r w:rsidRPr="00CC6ADF">
        <w:rPr>
          <w:rFonts w:ascii="Arial" w:cs="Arial" w:hint="eastAsia"/>
          <w:sz w:val="21"/>
          <w:szCs w:val="21"/>
        </w:rPr>
        <w:t>世紀輕歌劇搭檔</w:t>
      </w:r>
      <w:r w:rsidRPr="00CC6ADF">
        <w:rPr>
          <w:rFonts w:ascii="Arial" w:hAnsi="Arial" w:cs="Arial"/>
          <w:sz w:val="21"/>
          <w:szCs w:val="21"/>
        </w:rPr>
        <w:t>Gilbert and Sullivan</w:t>
      </w:r>
      <w:r w:rsidRPr="00CC6ADF">
        <w:rPr>
          <w:rFonts w:ascii="Arial" w:cs="Arial" w:hint="eastAsia"/>
          <w:sz w:val="21"/>
          <w:szCs w:val="21"/>
        </w:rPr>
        <w:t>其一</w:t>
      </w:r>
      <w:r w:rsidRPr="00CC6ADF">
        <w:rPr>
          <w:rFonts w:ascii="Arial" w:hAnsi="Arial" w:cs="Arial"/>
          <w:sz w:val="21"/>
          <w:szCs w:val="21"/>
        </w:rPr>
        <w:t>)1872</w:t>
      </w:r>
      <w:r w:rsidRPr="00CC6ADF">
        <w:rPr>
          <w:rFonts w:ascii="Arial" w:cs="Arial" w:hint="eastAsia"/>
          <w:sz w:val="21"/>
          <w:szCs w:val="21"/>
        </w:rPr>
        <w:t>首以</w:t>
      </w:r>
      <w:r w:rsidRPr="00CC6ADF">
        <w:rPr>
          <w:rFonts w:ascii="Arial" w:hAnsi="Arial" w:cs="Arial"/>
          <w:sz w:val="21"/>
          <w:szCs w:val="21"/>
        </w:rPr>
        <w:t>Festival Te Deum</w:t>
      </w:r>
      <w:r w:rsidRPr="00CC6ADF">
        <w:rPr>
          <w:rFonts w:ascii="Arial" w:cs="Arial" w:hint="eastAsia"/>
          <w:sz w:val="21"/>
          <w:szCs w:val="21"/>
        </w:rPr>
        <w:t>之名作曲，感恩慶祝王儲</w:t>
      </w:r>
      <w:r w:rsidRPr="00CC6ADF">
        <w:rPr>
          <w:rFonts w:ascii="Arial" w:hAnsi="Arial" w:cs="Arial"/>
          <w:sz w:val="21"/>
          <w:szCs w:val="21"/>
        </w:rPr>
        <w:t>(</w:t>
      </w:r>
      <w:r w:rsidRPr="00CC6ADF">
        <w:rPr>
          <w:rFonts w:ascii="Arial" w:cs="Arial" w:hint="eastAsia"/>
          <w:sz w:val="21"/>
          <w:szCs w:val="21"/>
        </w:rPr>
        <w:t>日後之愛德華</w:t>
      </w:r>
      <w:r w:rsidRPr="00CC6ADF">
        <w:rPr>
          <w:rFonts w:ascii="Arial" w:hAnsi="Arial" w:cs="Arial"/>
          <w:sz w:val="21"/>
          <w:szCs w:val="21"/>
        </w:rPr>
        <w:t>7</w:t>
      </w:r>
      <w:r w:rsidRPr="00CC6ADF">
        <w:rPr>
          <w:rFonts w:ascii="Arial" w:cs="Arial" w:hint="eastAsia"/>
          <w:sz w:val="21"/>
          <w:szCs w:val="21"/>
        </w:rPr>
        <w:t>世</w:t>
      </w:r>
      <w:r w:rsidRPr="00CC6ADF">
        <w:rPr>
          <w:rFonts w:ascii="Arial" w:hAnsi="Arial" w:cs="Arial"/>
          <w:sz w:val="21"/>
          <w:szCs w:val="21"/>
        </w:rPr>
        <w:t>Edward VII)</w:t>
      </w:r>
      <w:r w:rsidRPr="00CC6ADF">
        <w:rPr>
          <w:rFonts w:ascii="Arial" w:cs="Arial" w:hint="eastAsia"/>
          <w:sz w:val="21"/>
          <w:szCs w:val="21"/>
        </w:rPr>
        <w:t>傷寒病癒。畢睿騰</w:t>
      </w:r>
      <w:r w:rsidRPr="00CC6ADF">
        <w:rPr>
          <w:rFonts w:ascii="Arial" w:hAnsi="Arial" w:cs="Arial"/>
          <w:sz w:val="21"/>
          <w:szCs w:val="21"/>
        </w:rPr>
        <w:t>1944</w:t>
      </w:r>
      <w:r w:rsidRPr="00CC6ADF">
        <w:rPr>
          <w:rFonts w:ascii="Arial" w:cs="Arial" w:hint="eastAsia"/>
          <w:sz w:val="21"/>
          <w:szCs w:val="21"/>
        </w:rPr>
        <w:t>應邀作曲慶祝英格蘭南部司文墩市</w:t>
      </w:r>
      <w:r w:rsidRPr="00CC6ADF">
        <w:rPr>
          <w:rFonts w:ascii="Arial" w:hAnsi="Arial" w:cs="Arial"/>
          <w:sz w:val="21"/>
          <w:szCs w:val="21"/>
        </w:rPr>
        <w:t>(Swindon)</w:t>
      </w:r>
      <w:r w:rsidRPr="00CC6ADF">
        <w:rPr>
          <w:rFonts w:ascii="Arial" w:cs="Arial" w:hint="eastAsia"/>
          <w:sz w:val="21"/>
          <w:szCs w:val="21"/>
        </w:rPr>
        <w:t>聖馬可大教堂</w:t>
      </w:r>
      <w:r w:rsidRPr="00CC6ADF">
        <w:rPr>
          <w:rFonts w:ascii="Arial" w:hAnsi="Arial" w:cs="Arial"/>
          <w:sz w:val="21"/>
          <w:szCs w:val="21"/>
        </w:rPr>
        <w:t>(St Mark's Church)</w:t>
      </w:r>
      <w:r w:rsidRPr="00CC6ADF">
        <w:rPr>
          <w:rFonts w:ascii="Arial" w:cs="Arial" w:hint="eastAsia"/>
          <w:sz w:val="21"/>
          <w:szCs w:val="21"/>
        </w:rPr>
        <w:t>落成一百週年，遂成此曲。</w:t>
      </w:r>
    </w:p>
    <w:p w:rsidR="00F30C7B" w:rsidRPr="00AB2A81" w:rsidRDefault="00F30C7B" w:rsidP="008B6956">
      <w:pPr>
        <w:pBdr>
          <w:bottom w:val="single" w:sz="6" w:space="1" w:color="auto"/>
        </w:pBdr>
        <w:rPr>
          <w:rFonts w:ascii="新細明體"/>
          <w:sz w:val="21"/>
          <w:szCs w:val="21"/>
        </w:rPr>
      </w:pPr>
      <w:r w:rsidRPr="00AB2A81">
        <w:rPr>
          <w:rFonts w:ascii="新細明體" w:hAnsi="新細明體" w:cs="Arial" w:hint="eastAsia"/>
          <w:color w:val="000000"/>
          <w:kern w:val="0"/>
          <w:sz w:val="21"/>
          <w:szCs w:val="21"/>
        </w:rPr>
        <w:t>拉丁文、</w:t>
      </w:r>
      <w:r w:rsidRPr="00AB2A81">
        <w:rPr>
          <w:rFonts w:ascii="新細明體" w:hAnsi="新細明體" w:cs="Arial" w:hint="eastAsia"/>
          <w:color w:val="000000"/>
          <w:sz w:val="21"/>
          <w:szCs w:val="21"/>
        </w:rPr>
        <w:t>英文、中文</w:t>
      </w:r>
      <w:r w:rsidRPr="00AB2A81">
        <w:rPr>
          <w:rFonts w:ascii="新細明體" w:hAnsi="新細明體" w:cs="Arial" w:hint="eastAsia"/>
          <w:color w:val="000000"/>
          <w:kern w:val="0"/>
          <w:sz w:val="21"/>
          <w:szCs w:val="21"/>
        </w:rPr>
        <w:t>歌詞</w:t>
      </w:r>
      <w:r w:rsidRPr="00AB2A81">
        <w:rPr>
          <w:rFonts w:ascii="新細明體" w:hAnsi="新細明體" w:hint="eastAsia"/>
          <w:sz w:val="21"/>
          <w:szCs w:val="21"/>
        </w:rPr>
        <w:t>對照如下：</w:t>
      </w:r>
    </w:p>
    <w:p w:rsidR="00F30C7B" w:rsidRPr="00AB2A81" w:rsidRDefault="00F30C7B" w:rsidP="008B6956">
      <w:pPr>
        <w:pBdr>
          <w:bottom w:val="single" w:sz="6" w:space="1" w:color="auto"/>
        </w:pBdr>
        <w:rPr>
          <w:rFonts w:ascii="新細明體"/>
          <w:sz w:val="21"/>
          <w:szCs w:val="21"/>
        </w:rPr>
      </w:pPr>
    </w:p>
    <w:p w:rsidR="00F30C7B" w:rsidRPr="00AB2A81" w:rsidRDefault="00F30C7B" w:rsidP="008B6956">
      <w:pPr>
        <w:pBdr>
          <w:bottom w:val="single" w:sz="6" w:space="1" w:color="auto"/>
        </w:pBdr>
        <w:rPr>
          <w:rFonts w:ascii="新細明體" w:hAnsi="新細明體" w:cs="Arial"/>
          <w:color w:val="000000"/>
          <w:sz w:val="21"/>
          <w:szCs w:val="21"/>
        </w:rPr>
      </w:pP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Te Deum laud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mus: te Dominum confit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é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 xml:space="preserve">mur. 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 xml:space="preserve">Te 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æ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t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é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rnum Patrem omnis terra vener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tur.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Tibi omnes Angeli; tibi c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æ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li et univ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é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rsae potest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tes.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Tibi Ch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é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rubim et S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é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raphim incess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bili voce procl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mant: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Sanctus, Sanctus, Sanctus, D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ó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minus Deus S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baoth.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Pleni sunt c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æ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li et terra majest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tis gl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ó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ri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æ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 xml:space="preserve"> tu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æ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Te glori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ó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sus Apostol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ó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rum chorus;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Te Prophet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rum laud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bilis n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ú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merus;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Te M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rtyrum candid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tus laudat ex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é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rcitus.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Te per orbem terr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rum sancta confit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é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tur Eccl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é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sia: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Patrem imm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é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ns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æ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 xml:space="preserve"> majest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tis;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Vener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 xml:space="preserve">ndum tuum verum et 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ú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nicum F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í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lium;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Sanctum quoque Par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clitum Sp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í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ritum.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Tu Rex gl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ó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ri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æ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, Christe.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Tu Patris sempit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é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rnus es F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í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lius.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Tu ad liber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ndum suscept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ú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rus h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ó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minem, non horru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í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sti V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í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 xml:space="preserve">rginis 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ú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terum.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Tu, dev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í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cto mortis ac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ú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leo,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    aperu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í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sti cred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é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ntibus regna c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æ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l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ó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rum.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Tu ad d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é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xteram Dei sedes, in gl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ó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ria Patris.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Judex cr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é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deris esse vent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ú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rus.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Te ergo qu</w:t>
      </w:r>
      <w:r w:rsidRPr="00CC6ADF">
        <w:rPr>
          <w:rFonts w:ascii="MS Mincho" w:eastAsia="MS Mincho" w:hAnsi="MS Mincho" w:cs="MS Mincho" w:hint="eastAsia"/>
          <w:color w:val="000000"/>
          <w:sz w:val="21"/>
          <w:szCs w:val="21"/>
          <w:lang w:val="es-ES"/>
        </w:rPr>
        <w:t>ǽ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sumus, tuis f</w:t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mulis s</w:t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ú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bveni,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quos preti</w:t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ó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so s</w:t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nguine redem</w:t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í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sti.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Æ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t</w:t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é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rna fac cum sanctis tuis in gl</w:t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ó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ria numer</w:t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ri.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Salvum fac p</w:t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ó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pulum tuum, D</w:t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ó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mine, et b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é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nedic h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æ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redit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ti tu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æ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</w:r>
      <w:r w:rsidRPr="00AB2A81">
        <w:rPr>
          <w:rFonts w:ascii="新細明體" w:hAnsi="新細明體" w:cs="Arial"/>
          <w:color w:val="000000"/>
          <w:sz w:val="21"/>
          <w:szCs w:val="21"/>
        </w:rPr>
        <w:t>Et rege eos, et ext</w:t>
      </w:r>
      <w:r w:rsidRPr="00AB2A81">
        <w:rPr>
          <w:rFonts w:ascii="新細明體" w:hAnsi="新細明體" w:cs="Arial" w:hint="eastAsia"/>
          <w:color w:val="000000"/>
          <w:sz w:val="21"/>
          <w:szCs w:val="21"/>
        </w:rPr>
        <w:t>ó</w:t>
      </w:r>
      <w:r w:rsidRPr="00AB2A81">
        <w:rPr>
          <w:rFonts w:ascii="新細明體" w:hAnsi="新細明體" w:cs="Arial"/>
          <w:color w:val="000000"/>
          <w:sz w:val="21"/>
          <w:szCs w:val="21"/>
        </w:rPr>
        <w:t xml:space="preserve">lle illos usque in </w:t>
      </w:r>
      <w:r w:rsidRPr="00AB2A81">
        <w:rPr>
          <w:rFonts w:ascii="新細明體" w:hAnsi="新細明體" w:cs="Arial" w:hint="eastAsia"/>
          <w:color w:val="000000"/>
          <w:sz w:val="21"/>
          <w:szCs w:val="21"/>
        </w:rPr>
        <w:t>æ</w:t>
      </w:r>
      <w:r w:rsidRPr="00AB2A81">
        <w:rPr>
          <w:rFonts w:ascii="新細明體" w:hAnsi="新細明體" w:cs="Arial"/>
          <w:color w:val="000000"/>
          <w:sz w:val="21"/>
          <w:szCs w:val="21"/>
        </w:rPr>
        <w:t>t</w:t>
      </w:r>
      <w:r w:rsidRPr="00AB2A81">
        <w:rPr>
          <w:rFonts w:ascii="新細明體" w:hAnsi="新細明體" w:cs="Arial" w:hint="eastAsia"/>
          <w:color w:val="000000"/>
          <w:sz w:val="21"/>
          <w:szCs w:val="21"/>
        </w:rPr>
        <w:t>é</w:t>
      </w:r>
      <w:r w:rsidRPr="00AB2A81">
        <w:rPr>
          <w:rFonts w:ascii="新細明體" w:hAnsi="新細明體" w:cs="Arial"/>
          <w:color w:val="000000"/>
          <w:sz w:val="21"/>
          <w:szCs w:val="21"/>
        </w:rPr>
        <w:t>rnum.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Per s</w:t>
      </w:r>
      <w:r w:rsidRPr="00AB2A81">
        <w:rPr>
          <w:rFonts w:ascii="新細明體" w:hAnsi="新細明體" w:cs="Arial" w:hint="eastAsia"/>
          <w:color w:val="000000"/>
          <w:sz w:val="21"/>
          <w:szCs w:val="21"/>
        </w:rPr>
        <w:t>í</w:t>
      </w:r>
      <w:r w:rsidRPr="00AB2A81">
        <w:rPr>
          <w:rFonts w:ascii="新細明體" w:hAnsi="新細明體" w:cs="Arial"/>
          <w:color w:val="000000"/>
          <w:sz w:val="21"/>
          <w:szCs w:val="21"/>
        </w:rPr>
        <w:t>ngulos dies bened</w:t>
      </w:r>
      <w:r w:rsidRPr="00AB2A81">
        <w:rPr>
          <w:rFonts w:ascii="新細明體" w:hAnsi="新細明體" w:cs="Arial" w:hint="eastAsia"/>
          <w:color w:val="000000"/>
          <w:sz w:val="21"/>
          <w:szCs w:val="21"/>
        </w:rPr>
        <w:t>í</w:t>
      </w:r>
      <w:r w:rsidRPr="00AB2A81">
        <w:rPr>
          <w:rFonts w:ascii="新細明體" w:hAnsi="新細明體" w:cs="Arial"/>
          <w:color w:val="000000"/>
          <w:sz w:val="21"/>
          <w:szCs w:val="21"/>
        </w:rPr>
        <w:t>cimus te.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Et laud</w:t>
      </w:r>
      <w:r w:rsidRPr="00AB2A81">
        <w:rPr>
          <w:rFonts w:ascii="新細明體" w:hAnsi="新細明體" w:cs="Arial" w:hint="eastAsia"/>
          <w:color w:val="000000"/>
          <w:sz w:val="21"/>
          <w:szCs w:val="21"/>
        </w:rPr>
        <w:t>á</w:t>
      </w:r>
      <w:r w:rsidRPr="00AB2A81">
        <w:rPr>
          <w:rFonts w:ascii="新細明體" w:hAnsi="新細明體" w:cs="Arial"/>
          <w:color w:val="000000"/>
          <w:sz w:val="21"/>
          <w:szCs w:val="21"/>
        </w:rPr>
        <w:t>mus nomen tuum in s</w:t>
      </w:r>
      <w:r w:rsidRPr="00AB2A81">
        <w:rPr>
          <w:rFonts w:ascii="MS Mincho" w:eastAsia="MS Mincho" w:hAnsi="MS Mincho" w:cs="MS Mincho" w:hint="eastAsia"/>
          <w:color w:val="000000"/>
          <w:sz w:val="21"/>
          <w:szCs w:val="21"/>
        </w:rPr>
        <w:t>ǽ</w:t>
      </w:r>
      <w:r w:rsidRPr="00AB2A81">
        <w:rPr>
          <w:rFonts w:ascii="新細明體" w:hAnsi="新細明體" w:cs="Arial"/>
          <w:color w:val="000000"/>
          <w:sz w:val="21"/>
          <w:szCs w:val="21"/>
        </w:rPr>
        <w:t>culum, et in s</w:t>
      </w:r>
      <w:r w:rsidRPr="00AB2A81">
        <w:rPr>
          <w:rFonts w:ascii="MS Mincho" w:eastAsia="MS Mincho" w:hAnsi="MS Mincho" w:cs="MS Mincho" w:hint="eastAsia"/>
          <w:color w:val="000000"/>
          <w:sz w:val="21"/>
          <w:szCs w:val="21"/>
        </w:rPr>
        <w:t>ǽ</w:t>
      </w:r>
      <w:r w:rsidRPr="00AB2A81">
        <w:rPr>
          <w:rFonts w:ascii="新細明體" w:hAnsi="新細明體" w:cs="Arial"/>
          <w:color w:val="000000"/>
          <w:sz w:val="21"/>
          <w:szCs w:val="21"/>
        </w:rPr>
        <w:t>culum s</w:t>
      </w:r>
      <w:r w:rsidRPr="00AB2A81">
        <w:rPr>
          <w:rFonts w:ascii="MS Mincho" w:eastAsia="MS Mincho" w:hAnsi="MS Mincho" w:cs="MS Mincho" w:hint="eastAsia"/>
          <w:color w:val="000000"/>
          <w:sz w:val="21"/>
          <w:szCs w:val="21"/>
        </w:rPr>
        <w:t>ǽ</w:t>
      </w:r>
      <w:r w:rsidRPr="00AB2A81">
        <w:rPr>
          <w:rFonts w:ascii="新細明體" w:hAnsi="新細明體" w:cs="Arial"/>
          <w:color w:val="000000"/>
          <w:sz w:val="21"/>
          <w:szCs w:val="21"/>
        </w:rPr>
        <w:t>culi.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Dign</w:t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re, D</w:t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ó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mine, die isto sine pecc</w:t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to nos custod</w:t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í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re.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Miser</w:t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é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re nostri, D</w:t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ó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mine, miser</w:t>
      </w:r>
      <w:r w:rsidRPr="00CC6ADF">
        <w:rPr>
          <w:rFonts w:ascii="新細明體" w:hAnsi="新細明體" w:cs="新細明體" w:hint="eastAsia"/>
          <w:color w:val="000000"/>
          <w:sz w:val="21"/>
          <w:szCs w:val="21"/>
          <w:lang w:val="es-ES"/>
        </w:rPr>
        <w:t>é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re nostri.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  <w:t>Fiat miseric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ó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rdia tua, D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ó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mine, super nos, quem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dmodum sper</w:t>
      </w:r>
      <w:r w:rsidRPr="00CC6ADF">
        <w:rPr>
          <w:rFonts w:ascii="新細明體" w:hAnsi="新細明體" w:cs="Arial" w:hint="eastAsia"/>
          <w:color w:val="000000"/>
          <w:sz w:val="21"/>
          <w:szCs w:val="21"/>
          <w:lang w:val="es-ES"/>
        </w:rPr>
        <w:t>á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t>vimus in te.</w:t>
      </w:r>
      <w:r w:rsidRPr="00CC6ADF">
        <w:rPr>
          <w:rFonts w:ascii="新細明體" w:hAnsi="新細明體" w:cs="Arial"/>
          <w:color w:val="000000"/>
          <w:sz w:val="21"/>
          <w:szCs w:val="21"/>
          <w:lang w:val="es-ES"/>
        </w:rPr>
        <w:br/>
      </w:r>
      <w:r w:rsidRPr="00AB2A81">
        <w:rPr>
          <w:rFonts w:ascii="新細明體" w:hAnsi="新細明體" w:cs="Arial"/>
          <w:color w:val="000000"/>
          <w:sz w:val="21"/>
          <w:szCs w:val="21"/>
        </w:rPr>
        <w:t>In te, D</w:t>
      </w:r>
      <w:r w:rsidRPr="00AB2A81">
        <w:rPr>
          <w:rFonts w:ascii="新細明體" w:hAnsi="新細明體" w:cs="Arial" w:hint="eastAsia"/>
          <w:color w:val="000000"/>
          <w:sz w:val="21"/>
          <w:szCs w:val="21"/>
        </w:rPr>
        <w:t>ó</w:t>
      </w:r>
      <w:r w:rsidRPr="00AB2A81">
        <w:rPr>
          <w:rFonts w:ascii="新細明體" w:hAnsi="新細明體" w:cs="Arial"/>
          <w:color w:val="000000"/>
          <w:sz w:val="21"/>
          <w:szCs w:val="21"/>
        </w:rPr>
        <w:t>mine, sper</w:t>
      </w:r>
      <w:r w:rsidRPr="00AB2A81">
        <w:rPr>
          <w:rFonts w:ascii="新細明體" w:hAnsi="新細明體" w:cs="Arial" w:hint="eastAsia"/>
          <w:color w:val="000000"/>
          <w:sz w:val="21"/>
          <w:szCs w:val="21"/>
        </w:rPr>
        <w:t>á</w:t>
      </w:r>
      <w:r w:rsidRPr="00AB2A81">
        <w:rPr>
          <w:rFonts w:ascii="新細明體" w:hAnsi="新細明體" w:cs="Arial"/>
          <w:color w:val="000000"/>
          <w:sz w:val="21"/>
          <w:szCs w:val="21"/>
        </w:rPr>
        <w:t>vi: non conf</w:t>
      </w:r>
      <w:r w:rsidRPr="00AB2A81">
        <w:rPr>
          <w:rFonts w:ascii="新細明體" w:hAnsi="新細明體" w:cs="Arial" w:hint="eastAsia"/>
          <w:color w:val="000000"/>
          <w:sz w:val="21"/>
          <w:szCs w:val="21"/>
        </w:rPr>
        <w:t>ú</w:t>
      </w:r>
      <w:r w:rsidRPr="00AB2A81">
        <w:rPr>
          <w:rFonts w:ascii="新細明體" w:hAnsi="新細明體" w:cs="Arial"/>
          <w:color w:val="000000"/>
          <w:sz w:val="21"/>
          <w:szCs w:val="21"/>
        </w:rPr>
        <w:t xml:space="preserve">ndar in </w:t>
      </w:r>
      <w:r w:rsidRPr="00AB2A81">
        <w:rPr>
          <w:rFonts w:ascii="新細明體" w:hAnsi="新細明體" w:cs="Arial" w:hint="eastAsia"/>
          <w:color w:val="000000"/>
          <w:sz w:val="21"/>
          <w:szCs w:val="21"/>
        </w:rPr>
        <w:t>æ</w:t>
      </w:r>
      <w:r w:rsidRPr="00AB2A81">
        <w:rPr>
          <w:rFonts w:ascii="新細明體" w:hAnsi="新細明體" w:cs="Arial"/>
          <w:color w:val="000000"/>
          <w:sz w:val="21"/>
          <w:szCs w:val="21"/>
        </w:rPr>
        <w:t>t</w:t>
      </w:r>
      <w:r w:rsidRPr="00AB2A81">
        <w:rPr>
          <w:rFonts w:ascii="新細明體" w:hAnsi="新細明體" w:cs="Arial" w:hint="eastAsia"/>
          <w:color w:val="000000"/>
          <w:sz w:val="21"/>
          <w:szCs w:val="21"/>
        </w:rPr>
        <w:t>é</w:t>
      </w:r>
      <w:r w:rsidRPr="00AB2A81">
        <w:rPr>
          <w:rFonts w:ascii="新細明體" w:hAnsi="新細明體" w:cs="Arial"/>
          <w:color w:val="000000"/>
          <w:sz w:val="21"/>
          <w:szCs w:val="21"/>
        </w:rPr>
        <w:t>rnum.</w:t>
      </w:r>
    </w:p>
    <w:p w:rsidR="00F30C7B" w:rsidRPr="00AB2A81" w:rsidRDefault="00F30C7B" w:rsidP="008B6956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</w:p>
    <w:p w:rsidR="00F30C7B" w:rsidRPr="00AB2A81" w:rsidRDefault="00F30C7B" w:rsidP="008B6956">
      <w:pPr>
        <w:pBdr>
          <w:bottom w:val="single" w:sz="6" w:space="1" w:color="auto"/>
        </w:pBdr>
        <w:rPr>
          <w:rFonts w:ascii="新細明體" w:hAnsi="新細明體" w:cs="Arial"/>
          <w:color w:val="000000"/>
          <w:sz w:val="21"/>
          <w:szCs w:val="21"/>
        </w:rPr>
      </w:pPr>
      <w:r w:rsidRPr="00AB2A81">
        <w:rPr>
          <w:rFonts w:ascii="新細明體" w:hAnsi="新細明體" w:cs="Arial"/>
          <w:color w:val="000000"/>
          <w:sz w:val="21"/>
          <w:szCs w:val="21"/>
        </w:rPr>
        <w:t>We praise thee, O God: we acknowledge thee to be the Lord.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All the earth doth worship thee, the Father everlasting.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To thee all Angels cry aloud, the Heavens, and all the Powers therein.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To thee Cherubim and Seraphim continually do cry,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Holy, Holy, Holy: Lord God of Sabaoth;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Heaven and earth are full of the Majesty of thy glory.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The glorious company of the Apostles praise thee.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The goodly fellowship of the Prophets praise thee.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The noble army of Martyrs praise thee.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The holy Church throughout all the world doth acknowledge thee;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The Father of an infinite Majesty;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Thine honourable, true and only Son;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Also the Holy Ghost, the Comforter.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Thou art the King of Glory, O Christ.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Thou art the everlasting Son of the Father.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When thou tookest upon thee to deliver man, thou didst not abhor the Virgin's womb.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When thou hadst overcome the sharpness of death,</w:t>
      </w:r>
    </w:p>
    <w:p w:rsidR="00F30C7B" w:rsidRPr="00AB2A81" w:rsidRDefault="00F30C7B" w:rsidP="008B6956">
      <w:pPr>
        <w:pBdr>
          <w:bottom w:val="single" w:sz="6" w:space="1" w:color="auto"/>
        </w:pBdr>
        <w:rPr>
          <w:rFonts w:ascii="新細明體" w:hAnsi="新細明體" w:cs="Arial"/>
          <w:color w:val="000000"/>
          <w:sz w:val="21"/>
          <w:szCs w:val="21"/>
        </w:rPr>
      </w:pPr>
      <w:r w:rsidRPr="00AB2A81">
        <w:rPr>
          <w:rFonts w:ascii="新細明體" w:hAnsi="新細明體" w:cs="Arial"/>
          <w:color w:val="000000"/>
          <w:sz w:val="21"/>
          <w:szCs w:val="21"/>
        </w:rPr>
        <w:t xml:space="preserve">thou didst open the </w:t>
      </w:r>
      <w:smartTag w:uri="urn:schemas-microsoft-com:office:smarttags" w:element="place">
        <w:smartTag w:uri="urn:schemas-microsoft-com:office:smarttags" w:element="PlaceType">
          <w:r w:rsidRPr="00AB2A81">
            <w:rPr>
              <w:rFonts w:ascii="新細明體" w:hAnsi="新細明體" w:cs="Arial"/>
              <w:color w:val="000000"/>
              <w:sz w:val="21"/>
              <w:szCs w:val="21"/>
            </w:rPr>
            <w:t>Kingdom</w:t>
          </w:r>
        </w:smartTag>
        <w:r w:rsidRPr="00AB2A81">
          <w:rPr>
            <w:rFonts w:ascii="新細明體" w:hAnsi="新細明體" w:cs="Arial"/>
            <w:color w:val="000000"/>
            <w:sz w:val="21"/>
            <w:szCs w:val="21"/>
          </w:rPr>
          <w:t xml:space="preserve"> of </w:t>
        </w:r>
        <w:smartTag w:uri="urn:schemas-microsoft-com:office:smarttags" w:element="PlaceName">
          <w:r w:rsidRPr="00AB2A81">
            <w:rPr>
              <w:rFonts w:ascii="新細明體" w:hAnsi="新細明體" w:cs="Arial"/>
              <w:color w:val="000000"/>
              <w:sz w:val="21"/>
              <w:szCs w:val="21"/>
            </w:rPr>
            <w:t>Heaven</w:t>
          </w:r>
        </w:smartTag>
      </w:smartTag>
      <w:r w:rsidRPr="00AB2A81">
        <w:rPr>
          <w:rFonts w:ascii="新細明體" w:hAnsi="新細明體" w:cs="Arial"/>
          <w:color w:val="000000"/>
          <w:sz w:val="21"/>
          <w:szCs w:val="21"/>
        </w:rPr>
        <w:t xml:space="preserve"> to all believers.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Thou sittest at the right hand of God in the glory of the Father.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We believe that thou shalt come to be our Judge.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We therefore pray thee, help thy servants: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whom thou hast redeemed with thy precious blood.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Make them to be numbered with thy Saints in glory everlasting.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O Lord, save thy people and bless thine heritage.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Govern them and lift them up for ever.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Day by day we magnify thee;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And we worship thy Name forever without end.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Vouchsafe, O Lord, to keep us this day without sin.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O Lord, have mercy upon us, have mercy upon us.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O Lord, let thy mercy lighten upon us as our trust is in thee.</w:t>
      </w:r>
      <w:r w:rsidRPr="00AB2A81">
        <w:rPr>
          <w:rFonts w:ascii="新細明體" w:hAnsi="新細明體" w:cs="Arial"/>
          <w:color w:val="000000"/>
          <w:sz w:val="21"/>
          <w:szCs w:val="21"/>
        </w:rPr>
        <w:br/>
        <w:t>O Lord, in thee have I trusted, let me never be confounded.</w:t>
      </w:r>
    </w:p>
    <w:p w:rsidR="00F30C7B" w:rsidRPr="00AB2A81" w:rsidRDefault="00F30C7B" w:rsidP="008B6956">
      <w:pPr>
        <w:pBdr>
          <w:bottom w:val="single" w:sz="6" w:space="1" w:color="auto"/>
        </w:pBdr>
        <w:rPr>
          <w:rFonts w:ascii="新細明體" w:hAnsi="新細明體" w:cs="Arial"/>
          <w:color w:val="000000"/>
          <w:sz w:val="21"/>
          <w:szCs w:val="21"/>
        </w:rPr>
      </w:pP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我們讚頌袮，神，我</w:t>
      </w:r>
      <w:r w:rsidRPr="00AB2A81">
        <w:rPr>
          <w:rFonts w:ascii="新細明體" w:hAnsi="新細明體" w:cs="新細明體" w:hint="eastAsia"/>
          <w:sz w:val="21"/>
          <w:szCs w:val="21"/>
        </w:rPr>
        <w:t>們認袮為主。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全世界都崇拜你</w:t>
      </w:r>
      <w:r>
        <w:rPr>
          <w:rFonts w:ascii="新細明體" w:hAnsi="新細明體" w:cs="Arial" w:hint="eastAsia"/>
          <w:sz w:val="21"/>
          <w:szCs w:val="21"/>
        </w:rPr>
        <w:t>，</w:t>
      </w:r>
      <w:r w:rsidRPr="00AB2A81">
        <w:rPr>
          <w:rFonts w:ascii="新細明體" w:hAnsi="新細明體" w:cs="Arial" w:hint="eastAsia"/>
          <w:sz w:val="21"/>
          <w:szCs w:val="21"/>
        </w:rPr>
        <w:t>永恆聖父。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對袮，眾天使</w:t>
      </w:r>
      <w:r>
        <w:rPr>
          <w:rFonts w:ascii="新細明體" w:hAnsi="新細明體" w:cs="Arial" w:hint="eastAsia"/>
          <w:sz w:val="21"/>
          <w:szCs w:val="21"/>
        </w:rPr>
        <w:t>、</w:t>
      </w:r>
      <w:r w:rsidRPr="00AB2A81">
        <w:rPr>
          <w:rFonts w:ascii="新細明體" w:hAnsi="新細明體" w:cs="Arial" w:hint="eastAsia"/>
          <w:sz w:val="21"/>
          <w:szCs w:val="21"/>
        </w:rPr>
        <w:t>天界</w:t>
      </w:r>
      <w:r>
        <w:rPr>
          <w:rFonts w:ascii="新細明體" w:hAnsi="新細明體" w:cs="Arial" w:hint="eastAsia"/>
          <w:sz w:val="21"/>
          <w:szCs w:val="21"/>
        </w:rPr>
        <w:t>、</w:t>
      </w:r>
      <w:r w:rsidRPr="00AB2A81">
        <w:rPr>
          <w:rFonts w:ascii="新細明體" w:hAnsi="新細明體" w:cs="Arial" w:hint="eastAsia"/>
          <w:sz w:val="21"/>
          <w:szCs w:val="21"/>
        </w:rPr>
        <w:t>及其中所有聖能</w:t>
      </w:r>
      <w:r>
        <w:rPr>
          <w:rFonts w:ascii="新細明體" w:hAnsi="新細明體" w:cs="Arial" w:hint="eastAsia"/>
          <w:sz w:val="21"/>
          <w:szCs w:val="21"/>
        </w:rPr>
        <w:t>，</w:t>
      </w:r>
      <w:r w:rsidRPr="00AB2A81">
        <w:rPr>
          <w:rFonts w:ascii="新細明體" w:hAnsi="新細明體" w:cs="Arial" w:hint="eastAsia"/>
          <w:sz w:val="21"/>
          <w:szCs w:val="21"/>
        </w:rPr>
        <w:t>高呼。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對袮，智天使、熾天使，不斷高呼，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hAns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聖哉，聖哉，聖哉：神、萬軍之主</w:t>
      </w:r>
      <w:r w:rsidRPr="00AB2A81">
        <w:rPr>
          <w:rFonts w:ascii="新細明體" w:hAnsi="新細明體" w:cs="Arial"/>
          <w:sz w:val="21"/>
          <w:szCs w:val="21"/>
        </w:rPr>
        <w:t>;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天地充滿袮榮耀之偉岸。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眾光榮使徒讚美袮。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眾善先知讚美袮。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眾崇高烈士讚美袮。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全世界的聖教會都拜認袮。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hAns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無限崇偉的父</w:t>
      </w:r>
      <w:r w:rsidRPr="00AB2A81">
        <w:rPr>
          <w:rFonts w:ascii="新細明體" w:hAnsi="新細明體" w:cs="Arial"/>
          <w:sz w:val="21"/>
          <w:szCs w:val="21"/>
        </w:rPr>
        <w:t>;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hAns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尊榮、真正、唯一的子</w:t>
      </w:r>
      <w:r w:rsidRPr="00AB2A81">
        <w:rPr>
          <w:rFonts w:ascii="新細明體" w:hAnsi="新細明體" w:cs="Arial"/>
          <w:sz w:val="21"/>
          <w:szCs w:val="21"/>
        </w:rPr>
        <w:t>;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還有聖靈、予人安慰者。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袮是榮耀之王、基督。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袮是聖父永恆的兒子。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當袮毅然承擔拯救人類，袮不惜身蒞處女子宮。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當袮克服死亡的痛楚，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袮為眾信徒打開天國之門。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袮坐在神的右側，同享父的榮耀。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我們相信袮必再臨，審判我們。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因此我們求袮：幫助袮的僕人，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就是袮以寶血所救贖者。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讓他們得以與袮的聖徒共處，永享榮耀。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主啊，拯救袮的人，賜福予袮的傳承。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統御他們，永遠提升他們。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每天我們都光大袮。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我們崇拜袮的名，永遠無休止。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懇賜，主啊，護佑我們不犯罪。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主啊，憐憫我們</w:t>
      </w:r>
      <w:r>
        <w:rPr>
          <w:rFonts w:ascii="新細明體" w:hAnsi="新細明體" w:cs="Arial" w:hint="eastAsia"/>
          <w:sz w:val="21"/>
          <w:szCs w:val="21"/>
        </w:rPr>
        <w:t>，</w:t>
      </w:r>
      <w:bookmarkStart w:id="0" w:name="_GoBack"/>
      <w:bookmarkEnd w:id="0"/>
      <w:r w:rsidRPr="00AB2A81">
        <w:rPr>
          <w:rFonts w:ascii="新細明體" w:hAnsi="新細明體" w:cs="Arial" w:hint="eastAsia"/>
          <w:sz w:val="21"/>
          <w:szCs w:val="21"/>
        </w:rPr>
        <w:t>憐憫我們。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主啊，願袮的憐憫照臨我們，如同我們信任於袮。</w:t>
      </w:r>
    </w:p>
    <w:p w:rsidR="00F30C7B" w:rsidRPr="00AB2A81" w:rsidRDefault="00F30C7B" w:rsidP="0065076F">
      <w:pPr>
        <w:pBdr>
          <w:bottom w:val="single" w:sz="6" w:space="1" w:color="auto"/>
        </w:pBdr>
        <w:rPr>
          <w:rFonts w:ascii="新細明體" w:cs="Arial"/>
          <w:sz w:val="21"/>
          <w:szCs w:val="21"/>
        </w:rPr>
      </w:pPr>
      <w:r w:rsidRPr="00AB2A81">
        <w:rPr>
          <w:rFonts w:ascii="新細明體" w:hAnsi="新細明體" w:cs="Arial" w:hint="eastAsia"/>
          <w:sz w:val="21"/>
          <w:szCs w:val="21"/>
        </w:rPr>
        <w:t>主啊，我信託於袮，讓我永不惶惑。</w:t>
      </w:r>
    </w:p>
    <w:sectPr w:rsidR="00F30C7B" w:rsidRPr="00AB2A81" w:rsidSect="000D05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C7B" w:rsidRDefault="00F30C7B" w:rsidP="001C226F">
      <w:r>
        <w:separator/>
      </w:r>
    </w:p>
  </w:endnote>
  <w:endnote w:type="continuationSeparator" w:id="0">
    <w:p w:rsidR="00F30C7B" w:rsidRDefault="00F30C7B" w:rsidP="001C2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?? ?玃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C7B" w:rsidRDefault="00F30C7B" w:rsidP="001C226F">
      <w:r>
        <w:separator/>
      </w:r>
    </w:p>
  </w:footnote>
  <w:footnote w:type="continuationSeparator" w:id="0">
    <w:p w:rsidR="00F30C7B" w:rsidRDefault="00F30C7B" w:rsidP="001C2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F1A"/>
    <w:rsid w:val="00001EFD"/>
    <w:rsid w:val="000020A5"/>
    <w:rsid w:val="00011A7C"/>
    <w:rsid w:val="00015241"/>
    <w:rsid w:val="000249E6"/>
    <w:rsid w:val="00030DE5"/>
    <w:rsid w:val="000365F3"/>
    <w:rsid w:val="00040B61"/>
    <w:rsid w:val="000454D5"/>
    <w:rsid w:val="00074181"/>
    <w:rsid w:val="00081207"/>
    <w:rsid w:val="000879E0"/>
    <w:rsid w:val="0009099B"/>
    <w:rsid w:val="000A70DF"/>
    <w:rsid w:val="000B3E73"/>
    <w:rsid w:val="000D05D3"/>
    <w:rsid w:val="000F60F9"/>
    <w:rsid w:val="001211AB"/>
    <w:rsid w:val="001249B4"/>
    <w:rsid w:val="001257FE"/>
    <w:rsid w:val="001268F1"/>
    <w:rsid w:val="001366F7"/>
    <w:rsid w:val="00140996"/>
    <w:rsid w:val="00170F03"/>
    <w:rsid w:val="00172FD0"/>
    <w:rsid w:val="0018016B"/>
    <w:rsid w:val="001878BC"/>
    <w:rsid w:val="001A4ADA"/>
    <w:rsid w:val="001A590A"/>
    <w:rsid w:val="001C226F"/>
    <w:rsid w:val="001C5B87"/>
    <w:rsid w:val="001D222D"/>
    <w:rsid w:val="001D787C"/>
    <w:rsid w:val="001E4A0E"/>
    <w:rsid w:val="001E4CF0"/>
    <w:rsid w:val="001F0CE2"/>
    <w:rsid w:val="001F0F11"/>
    <w:rsid w:val="001F67B4"/>
    <w:rsid w:val="00203460"/>
    <w:rsid w:val="002043D7"/>
    <w:rsid w:val="002053AC"/>
    <w:rsid w:val="00207925"/>
    <w:rsid w:val="00211B20"/>
    <w:rsid w:val="00213D95"/>
    <w:rsid w:val="00220848"/>
    <w:rsid w:val="00227F45"/>
    <w:rsid w:val="002318B4"/>
    <w:rsid w:val="00236B5B"/>
    <w:rsid w:val="002401F4"/>
    <w:rsid w:val="00247F9C"/>
    <w:rsid w:val="00252D1D"/>
    <w:rsid w:val="00257FE7"/>
    <w:rsid w:val="002671F1"/>
    <w:rsid w:val="0029434B"/>
    <w:rsid w:val="00296E73"/>
    <w:rsid w:val="002976A8"/>
    <w:rsid w:val="002979D8"/>
    <w:rsid w:val="002C4464"/>
    <w:rsid w:val="002E2BA6"/>
    <w:rsid w:val="002F444A"/>
    <w:rsid w:val="002F4867"/>
    <w:rsid w:val="002F6604"/>
    <w:rsid w:val="0031179F"/>
    <w:rsid w:val="003172A9"/>
    <w:rsid w:val="00317B48"/>
    <w:rsid w:val="00322073"/>
    <w:rsid w:val="00327CBF"/>
    <w:rsid w:val="003378A7"/>
    <w:rsid w:val="003447F1"/>
    <w:rsid w:val="00356324"/>
    <w:rsid w:val="00363653"/>
    <w:rsid w:val="00363830"/>
    <w:rsid w:val="00364006"/>
    <w:rsid w:val="00371599"/>
    <w:rsid w:val="00377E37"/>
    <w:rsid w:val="0039668E"/>
    <w:rsid w:val="003A399A"/>
    <w:rsid w:val="003A4FAC"/>
    <w:rsid w:val="003A6ECC"/>
    <w:rsid w:val="003C45E5"/>
    <w:rsid w:val="003C554D"/>
    <w:rsid w:val="003C683A"/>
    <w:rsid w:val="003D0A9C"/>
    <w:rsid w:val="003E3481"/>
    <w:rsid w:val="003F42B3"/>
    <w:rsid w:val="003F5CFA"/>
    <w:rsid w:val="003F6525"/>
    <w:rsid w:val="00401406"/>
    <w:rsid w:val="00401EA3"/>
    <w:rsid w:val="004149F2"/>
    <w:rsid w:val="00417540"/>
    <w:rsid w:val="00417819"/>
    <w:rsid w:val="004204BB"/>
    <w:rsid w:val="00420A38"/>
    <w:rsid w:val="00420D8F"/>
    <w:rsid w:val="0042158D"/>
    <w:rsid w:val="00434D43"/>
    <w:rsid w:val="004379B1"/>
    <w:rsid w:val="004402F5"/>
    <w:rsid w:val="00440F49"/>
    <w:rsid w:val="00444525"/>
    <w:rsid w:val="00460D24"/>
    <w:rsid w:val="004613CA"/>
    <w:rsid w:val="00472576"/>
    <w:rsid w:val="00494094"/>
    <w:rsid w:val="00494D82"/>
    <w:rsid w:val="004A0CCE"/>
    <w:rsid w:val="004B2F14"/>
    <w:rsid w:val="004B67AF"/>
    <w:rsid w:val="004C69C9"/>
    <w:rsid w:val="004E0EBE"/>
    <w:rsid w:val="004E490D"/>
    <w:rsid w:val="004F1748"/>
    <w:rsid w:val="004F4A85"/>
    <w:rsid w:val="004F6E1A"/>
    <w:rsid w:val="00500D8E"/>
    <w:rsid w:val="00507874"/>
    <w:rsid w:val="00511C24"/>
    <w:rsid w:val="00514C21"/>
    <w:rsid w:val="005177EA"/>
    <w:rsid w:val="00526D11"/>
    <w:rsid w:val="0053591A"/>
    <w:rsid w:val="0053792A"/>
    <w:rsid w:val="0053797A"/>
    <w:rsid w:val="00540B02"/>
    <w:rsid w:val="00550E24"/>
    <w:rsid w:val="00551DC7"/>
    <w:rsid w:val="005670EB"/>
    <w:rsid w:val="00570AC0"/>
    <w:rsid w:val="00592849"/>
    <w:rsid w:val="005A2B1A"/>
    <w:rsid w:val="005B004E"/>
    <w:rsid w:val="005B1E7E"/>
    <w:rsid w:val="005B5184"/>
    <w:rsid w:val="005C66BD"/>
    <w:rsid w:val="005C7390"/>
    <w:rsid w:val="005C7871"/>
    <w:rsid w:val="005D1441"/>
    <w:rsid w:val="005D1A61"/>
    <w:rsid w:val="005D1D10"/>
    <w:rsid w:val="005D397D"/>
    <w:rsid w:val="005E127B"/>
    <w:rsid w:val="005E5D34"/>
    <w:rsid w:val="005F7BDB"/>
    <w:rsid w:val="00603C1C"/>
    <w:rsid w:val="00616550"/>
    <w:rsid w:val="006174B0"/>
    <w:rsid w:val="00627848"/>
    <w:rsid w:val="006416C2"/>
    <w:rsid w:val="006429B0"/>
    <w:rsid w:val="00647519"/>
    <w:rsid w:val="0065076F"/>
    <w:rsid w:val="00652E00"/>
    <w:rsid w:val="006554CA"/>
    <w:rsid w:val="00684064"/>
    <w:rsid w:val="006906AC"/>
    <w:rsid w:val="006B0689"/>
    <w:rsid w:val="006B3525"/>
    <w:rsid w:val="006B3D2A"/>
    <w:rsid w:val="006C3851"/>
    <w:rsid w:val="006C48C8"/>
    <w:rsid w:val="006D1C5C"/>
    <w:rsid w:val="006E67B6"/>
    <w:rsid w:val="006E74C9"/>
    <w:rsid w:val="006F0240"/>
    <w:rsid w:val="006F4AFE"/>
    <w:rsid w:val="006F59C3"/>
    <w:rsid w:val="00703E1B"/>
    <w:rsid w:val="00711DB2"/>
    <w:rsid w:val="00722C43"/>
    <w:rsid w:val="007309D5"/>
    <w:rsid w:val="0074570F"/>
    <w:rsid w:val="0075105E"/>
    <w:rsid w:val="007533BD"/>
    <w:rsid w:val="00763C4D"/>
    <w:rsid w:val="00763D7B"/>
    <w:rsid w:val="00772CFE"/>
    <w:rsid w:val="00786EF2"/>
    <w:rsid w:val="007938BF"/>
    <w:rsid w:val="007A23DD"/>
    <w:rsid w:val="007A4427"/>
    <w:rsid w:val="007B159F"/>
    <w:rsid w:val="007B23AA"/>
    <w:rsid w:val="007C423A"/>
    <w:rsid w:val="007C5BDC"/>
    <w:rsid w:val="007D05F1"/>
    <w:rsid w:val="007D7575"/>
    <w:rsid w:val="007E0F1A"/>
    <w:rsid w:val="007E3F91"/>
    <w:rsid w:val="008049A2"/>
    <w:rsid w:val="00817981"/>
    <w:rsid w:val="008236A6"/>
    <w:rsid w:val="00824782"/>
    <w:rsid w:val="00840479"/>
    <w:rsid w:val="00845AC7"/>
    <w:rsid w:val="00847A48"/>
    <w:rsid w:val="00855A7A"/>
    <w:rsid w:val="008609D2"/>
    <w:rsid w:val="0086662E"/>
    <w:rsid w:val="008734FC"/>
    <w:rsid w:val="0087400E"/>
    <w:rsid w:val="00877326"/>
    <w:rsid w:val="00881B80"/>
    <w:rsid w:val="008B6956"/>
    <w:rsid w:val="008C314A"/>
    <w:rsid w:val="008C4923"/>
    <w:rsid w:val="008D01DD"/>
    <w:rsid w:val="008E125B"/>
    <w:rsid w:val="008E2765"/>
    <w:rsid w:val="008E515D"/>
    <w:rsid w:val="008F0C13"/>
    <w:rsid w:val="008F206B"/>
    <w:rsid w:val="008F360F"/>
    <w:rsid w:val="00901574"/>
    <w:rsid w:val="009023B3"/>
    <w:rsid w:val="009039D3"/>
    <w:rsid w:val="00910C1E"/>
    <w:rsid w:val="00912E00"/>
    <w:rsid w:val="00914840"/>
    <w:rsid w:val="0093253E"/>
    <w:rsid w:val="009370C9"/>
    <w:rsid w:val="00937748"/>
    <w:rsid w:val="00954E1E"/>
    <w:rsid w:val="00972F1A"/>
    <w:rsid w:val="00973971"/>
    <w:rsid w:val="009758B0"/>
    <w:rsid w:val="009768B9"/>
    <w:rsid w:val="0097731E"/>
    <w:rsid w:val="009870F4"/>
    <w:rsid w:val="00990205"/>
    <w:rsid w:val="009917B7"/>
    <w:rsid w:val="0099468B"/>
    <w:rsid w:val="009947D7"/>
    <w:rsid w:val="009A3F8D"/>
    <w:rsid w:val="009B2B2D"/>
    <w:rsid w:val="009C0CA7"/>
    <w:rsid w:val="009D2501"/>
    <w:rsid w:val="009D61A2"/>
    <w:rsid w:val="009D69B8"/>
    <w:rsid w:val="009D780E"/>
    <w:rsid w:val="009E24EE"/>
    <w:rsid w:val="009E3B0A"/>
    <w:rsid w:val="009E4A97"/>
    <w:rsid w:val="009F37BB"/>
    <w:rsid w:val="009F4A94"/>
    <w:rsid w:val="009F5A1C"/>
    <w:rsid w:val="00A013D4"/>
    <w:rsid w:val="00A02E7E"/>
    <w:rsid w:val="00A12BB2"/>
    <w:rsid w:val="00A2040D"/>
    <w:rsid w:val="00A209A5"/>
    <w:rsid w:val="00A310E9"/>
    <w:rsid w:val="00A32CEA"/>
    <w:rsid w:val="00A34A33"/>
    <w:rsid w:val="00A35346"/>
    <w:rsid w:val="00A4048B"/>
    <w:rsid w:val="00A42E4E"/>
    <w:rsid w:val="00A43545"/>
    <w:rsid w:val="00A46E70"/>
    <w:rsid w:val="00A47CA1"/>
    <w:rsid w:val="00A609A1"/>
    <w:rsid w:val="00A626F5"/>
    <w:rsid w:val="00A72B62"/>
    <w:rsid w:val="00A749E6"/>
    <w:rsid w:val="00A77AAC"/>
    <w:rsid w:val="00A83B9D"/>
    <w:rsid w:val="00A84BE8"/>
    <w:rsid w:val="00A85AB8"/>
    <w:rsid w:val="00A92A26"/>
    <w:rsid w:val="00A9589A"/>
    <w:rsid w:val="00AA64AD"/>
    <w:rsid w:val="00AB095D"/>
    <w:rsid w:val="00AB2A81"/>
    <w:rsid w:val="00AB4BDA"/>
    <w:rsid w:val="00AC4F57"/>
    <w:rsid w:val="00AD222A"/>
    <w:rsid w:val="00AD243A"/>
    <w:rsid w:val="00AD4A15"/>
    <w:rsid w:val="00AF254E"/>
    <w:rsid w:val="00AF5C4A"/>
    <w:rsid w:val="00AF71DF"/>
    <w:rsid w:val="00B015D8"/>
    <w:rsid w:val="00B20E31"/>
    <w:rsid w:val="00B219E4"/>
    <w:rsid w:val="00B27888"/>
    <w:rsid w:val="00B31C63"/>
    <w:rsid w:val="00B32CCF"/>
    <w:rsid w:val="00B3483B"/>
    <w:rsid w:val="00B43957"/>
    <w:rsid w:val="00B5098E"/>
    <w:rsid w:val="00B53A6E"/>
    <w:rsid w:val="00B556A6"/>
    <w:rsid w:val="00B6387B"/>
    <w:rsid w:val="00B8303A"/>
    <w:rsid w:val="00B84297"/>
    <w:rsid w:val="00B869F4"/>
    <w:rsid w:val="00B92F3F"/>
    <w:rsid w:val="00BC3C19"/>
    <w:rsid w:val="00BC769F"/>
    <w:rsid w:val="00BC7FC9"/>
    <w:rsid w:val="00BD2BD8"/>
    <w:rsid w:val="00BE65D9"/>
    <w:rsid w:val="00BF1A02"/>
    <w:rsid w:val="00BF4846"/>
    <w:rsid w:val="00BF65DD"/>
    <w:rsid w:val="00C03A07"/>
    <w:rsid w:val="00C04DCC"/>
    <w:rsid w:val="00C05F86"/>
    <w:rsid w:val="00C1354F"/>
    <w:rsid w:val="00C148F0"/>
    <w:rsid w:val="00C1596B"/>
    <w:rsid w:val="00C17D4B"/>
    <w:rsid w:val="00C26AF5"/>
    <w:rsid w:val="00C45162"/>
    <w:rsid w:val="00C453E0"/>
    <w:rsid w:val="00C46D3E"/>
    <w:rsid w:val="00C47230"/>
    <w:rsid w:val="00C559B9"/>
    <w:rsid w:val="00C574B3"/>
    <w:rsid w:val="00C57A8D"/>
    <w:rsid w:val="00C71731"/>
    <w:rsid w:val="00C74FF0"/>
    <w:rsid w:val="00C756D4"/>
    <w:rsid w:val="00C806BD"/>
    <w:rsid w:val="00CA0F36"/>
    <w:rsid w:val="00CA2961"/>
    <w:rsid w:val="00CA76D7"/>
    <w:rsid w:val="00CB0701"/>
    <w:rsid w:val="00CB0D5C"/>
    <w:rsid w:val="00CB25EC"/>
    <w:rsid w:val="00CB339E"/>
    <w:rsid w:val="00CC5E64"/>
    <w:rsid w:val="00CC6ADF"/>
    <w:rsid w:val="00CD2DD1"/>
    <w:rsid w:val="00CE445C"/>
    <w:rsid w:val="00CF00AE"/>
    <w:rsid w:val="00CF050C"/>
    <w:rsid w:val="00CF2083"/>
    <w:rsid w:val="00CF4EE6"/>
    <w:rsid w:val="00D011C3"/>
    <w:rsid w:val="00D04DC0"/>
    <w:rsid w:val="00D146BA"/>
    <w:rsid w:val="00D157BD"/>
    <w:rsid w:val="00D224FF"/>
    <w:rsid w:val="00D24714"/>
    <w:rsid w:val="00D27A5E"/>
    <w:rsid w:val="00D5485A"/>
    <w:rsid w:val="00D6234B"/>
    <w:rsid w:val="00D75D3D"/>
    <w:rsid w:val="00D770F9"/>
    <w:rsid w:val="00D7721D"/>
    <w:rsid w:val="00D853C6"/>
    <w:rsid w:val="00D92A0E"/>
    <w:rsid w:val="00DA0A95"/>
    <w:rsid w:val="00DA2132"/>
    <w:rsid w:val="00DA451A"/>
    <w:rsid w:val="00DB1179"/>
    <w:rsid w:val="00DB56B1"/>
    <w:rsid w:val="00DC04BC"/>
    <w:rsid w:val="00DD0729"/>
    <w:rsid w:val="00E052DE"/>
    <w:rsid w:val="00E057F5"/>
    <w:rsid w:val="00E111EA"/>
    <w:rsid w:val="00E1666C"/>
    <w:rsid w:val="00E2125E"/>
    <w:rsid w:val="00E218F5"/>
    <w:rsid w:val="00E272A2"/>
    <w:rsid w:val="00E35D06"/>
    <w:rsid w:val="00E52D79"/>
    <w:rsid w:val="00E54B3E"/>
    <w:rsid w:val="00E9083A"/>
    <w:rsid w:val="00E95A71"/>
    <w:rsid w:val="00E95F6F"/>
    <w:rsid w:val="00E9634E"/>
    <w:rsid w:val="00EA08DE"/>
    <w:rsid w:val="00EA6A34"/>
    <w:rsid w:val="00EA7329"/>
    <w:rsid w:val="00EC18E2"/>
    <w:rsid w:val="00EE420A"/>
    <w:rsid w:val="00EE6EFB"/>
    <w:rsid w:val="00EF70FD"/>
    <w:rsid w:val="00EF76AC"/>
    <w:rsid w:val="00F01159"/>
    <w:rsid w:val="00F10859"/>
    <w:rsid w:val="00F21C5F"/>
    <w:rsid w:val="00F2474E"/>
    <w:rsid w:val="00F25302"/>
    <w:rsid w:val="00F304A4"/>
    <w:rsid w:val="00F30C7B"/>
    <w:rsid w:val="00F30D80"/>
    <w:rsid w:val="00F34712"/>
    <w:rsid w:val="00F37907"/>
    <w:rsid w:val="00F41064"/>
    <w:rsid w:val="00F415E0"/>
    <w:rsid w:val="00F45223"/>
    <w:rsid w:val="00F452C0"/>
    <w:rsid w:val="00F57D80"/>
    <w:rsid w:val="00F6360A"/>
    <w:rsid w:val="00F651F9"/>
    <w:rsid w:val="00F72294"/>
    <w:rsid w:val="00F83855"/>
    <w:rsid w:val="00F86510"/>
    <w:rsid w:val="00F90381"/>
    <w:rsid w:val="00F9189C"/>
    <w:rsid w:val="00F91E67"/>
    <w:rsid w:val="00FA214B"/>
    <w:rsid w:val="00FA52F4"/>
    <w:rsid w:val="00FD273A"/>
    <w:rsid w:val="00FE4C51"/>
    <w:rsid w:val="00FF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14B"/>
    <w:pPr>
      <w:widowControl w:val="0"/>
    </w:pPr>
    <w:rPr>
      <w:rFonts w:ascii="Times New Roman" w:hAnsi="Times New Roman"/>
      <w:szCs w:val="24"/>
    </w:rPr>
  </w:style>
  <w:style w:type="paragraph" w:styleId="Heading1">
    <w:name w:val="heading 1"/>
    <w:basedOn w:val="Normal"/>
    <w:link w:val="Heading1Char"/>
    <w:uiPriority w:val="99"/>
    <w:qFormat/>
    <w:rsid w:val="001F0F11"/>
    <w:pPr>
      <w:widowControl/>
      <w:spacing w:before="30" w:after="150"/>
      <w:outlineLvl w:val="0"/>
    </w:pPr>
    <w:rPr>
      <w:rFonts w:ascii="Georgia" w:hAnsi="Georgia" w:cs="新細明體"/>
      <w:spacing w:val="15"/>
      <w:kern w:val="36"/>
      <w:sz w:val="45"/>
      <w:szCs w:val="45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5D34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5D34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0479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F0F11"/>
    <w:rPr>
      <w:rFonts w:ascii="Georgia" w:eastAsia="新細明體" w:hAnsi="Georgia" w:cs="新細明體"/>
      <w:spacing w:val="15"/>
      <w:kern w:val="36"/>
      <w:sz w:val="45"/>
      <w:szCs w:val="45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E5D34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5E5D34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0479"/>
    <w:rPr>
      <w:rFonts w:ascii="Cambria" w:eastAsia="新細明體" w:hAnsi="Cambria" w:cs="Times New Roman"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rsid w:val="007E0F1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E0F1A"/>
    <w:rPr>
      <w:rFonts w:ascii="細明體" w:eastAsia="細明體" w:hAnsi="細明體" w:cs="細明體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E0F1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E0F1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7E0F1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0F1A"/>
    <w:rPr>
      <w:rFonts w:ascii="Cambria" w:eastAsia="新細明體" w:hAnsi="Cambria" w:cs="Times New Roman"/>
      <w:sz w:val="18"/>
      <w:szCs w:val="18"/>
    </w:rPr>
  </w:style>
  <w:style w:type="character" w:customStyle="1" w:styleId="st1">
    <w:name w:val="st1"/>
    <w:basedOn w:val="DefaultParagraphFont"/>
    <w:uiPriority w:val="99"/>
    <w:rsid w:val="009D69B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1C226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C226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1C226F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226F"/>
    <w:rPr>
      <w:rFonts w:cs="Times New Roman"/>
      <w:sz w:val="20"/>
      <w:szCs w:val="20"/>
    </w:rPr>
  </w:style>
  <w:style w:type="character" w:customStyle="1" w:styleId="apple-style-span">
    <w:name w:val="apple-style-span"/>
    <w:basedOn w:val="DefaultParagraphFont"/>
    <w:uiPriority w:val="99"/>
    <w:rsid w:val="00C148F0"/>
    <w:rPr>
      <w:rFonts w:cs="Times New Roman"/>
    </w:rPr>
  </w:style>
  <w:style w:type="character" w:customStyle="1" w:styleId="mw-headline">
    <w:name w:val="mw-headline"/>
    <w:basedOn w:val="DefaultParagraphFont"/>
    <w:uiPriority w:val="99"/>
    <w:rsid w:val="005E5D34"/>
    <w:rPr>
      <w:rFonts w:cs="Times New Roman"/>
    </w:rPr>
  </w:style>
  <w:style w:type="character" w:customStyle="1" w:styleId="mw-editsection1">
    <w:name w:val="mw-editsection1"/>
    <w:basedOn w:val="DefaultParagraphFont"/>
    <w:uiPriority w:val="99"/>
    <w:rsid w:val="005E5D34"/>
    <w:rPr>
      <w:rFonts w:cs="Times New Roman"/>
    </w:rPr>
  </w:style>
  <w:style w:type="character" w:customStyle="1" w:styleId="mw-editsection-bracket">
    <w:name w:val="mw-editsection-bracket"/>
    <w:basedOn w:val="DefaultParagraphFont"/>
    <w:uiPriority w:val="99"/>
    <w:rsid w:val="005E5D34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27A5E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A013D4"/>
    <w:rPr>
      <w:rFonts w:cs="Times New Roman"/>
    </w:rPr>
  </w:style>
  <w:style w:type="paragraph" w:styleId="ListParagraph">
    <w:name w:val="List Paragraph"/>
    <w:basedOn w:val="Normal"/>
    <w:uiPriority w:val="99"/>
    <w:qFormat/>
    <w:rsid w:val="003E3481"/>
    <w:pPr>
      <w:ind w:leftChars="200" w:left="480"/>
    </w:pPr>
    <w:rPr>
      <w:rFonts w:ascii="Calibri" w:hAnsi="Calibri"/>
      <w:szCs w:val="22"/>
    </w:rPr>
  </w:style>
  <w:style w:type="character" w:customStyle="1" w:styleId="mw-editsection">
    <w:name w:val="mw-editsection"/>
    <w:basedOn w:val="DefaultParagraphFont"/>
    <w:uiPriority w:val="99"/>
    <w:rsid w:val="00840479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rsid w:val="00840479"/>
    <w:rPr>
      <w:rFonts w:cs="Times New Roman"/>
      <w:color w:val="800080"/>
      <w:u w:val="single"/>
    </w:rPr>
  </w:style>
  <w:style w:type="character" w:styleId="HTMLCite">
    <w:name w:val="HTML Cite"/>
    <w:basedOn w:val="DefaultParagraphFont"/>
    <w:uiPriority w:val="99"/>
    <w:semiHidden/>
    <w:rsid w:val="00840479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16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16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167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16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167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167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16742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167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616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1674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167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D2A5A7"/>
                                                                            <w:left w:val="dotted" w:sz="6" w:space="15" w:color="D2A5A7"/>
                                                                            <w:bottom w:val="dotted" w:sz="6" w:space="11" w:color="D2A5A7"/>
                                                                            <w:right w:val="dotted" w:sz="6" w:space="15" w:color="D2A5A7"/>
                                                                          </w:divBdr>
                                                                          <w:divsChild>
                                                                            <w:div w:id="216167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1674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61674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16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4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16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16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16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16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46">
              <w:marLeft w:val="-15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16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403">
          <w:marLeft w:val="336"/>
          <w:marRight w:val="0"/>
          <w:marTop w:val="120"/>
          <w:marBottom w:val="192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  <w:divsChild>
            <w:div w:id="216167487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16741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2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616742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7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616743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31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6167434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0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616745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3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616745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76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6167467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4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6167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47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5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6167473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7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616747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80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616749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435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2161675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1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6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eter_Pears" TargetMode="External"/><Relationship Id="rId13" Type="http://schemas.openxmlformats.org/officeDocument/2006/relationships/hyperlink" Target="https://en.wikipedia.org/wiki/Arthur_Sulliv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n.wikipedia.org/wiki/Royal_College_of_Music" TargetMode="External"/><Relationship Id="rId12" Type="http://schemas.openxmlformats.org/officeDocument/2006/relationships/hyperlink" Target="https://en.wikipedia.org/wiki/Mstislav_Rostropovi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n.wikipedia.org/wiki/Frank_Bridge" TargetMode="External"/><Relationship Id="rId11" Type="http://schemas.openxmlformats.org/officeDocument/2006/relationships/hyperlink" Target="https://en.wikipedia.org/wiki/Aldeburgh_Festiva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en.wikipedia.org/wiki/English_National_Opera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n.wikipedia.org/wiki/George_Crab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1118</TotalTime>
  <Pages>4</Pages>
  <Words>841</Words>
  <Characters>4799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Jen</cp:lastModifiedBy>
  <cp:revision>129</cp:revision>
  <cp:lastPrinted>2012-04-18T07:06:00Z</cp:lastPrinted>
  <dcterms:created xsi:type="dcterms:W3CDTF">2016-06-17T11:05:00Z</dcterms:created>
  <dcterms:modified xsi:type="dcterms:W3CDTF">2016-06-23T10:27:00Z</dcterms:modified>
</cp:coreProperties>
</file>